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12" w:rsidRPr="00D94EE8" w:rsidRDefault="00BA6312" w:rsidP="00BA63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EE8">
        <w:rPr>
          <w:rFonts w:ascii="Times New Roman" w:hAnsi="Times New Roman" w:cs="Times New Roman"/>
          <w:sz w:val="28"/>
          <w:szCs w:val="28"/>
        </w:rPr>
        <w:t>Задание дистанционного обучения</w:t>
      </w:r>
    </w:p>
    <w:p w:rsidR="00BA6312" w:rsidRPr="00D94EE8" w:rsidRDefault="00BA6312" w:rsidP="00BA6312">
      <w:pPr>
        <w:rPr>
          <w:rFonts w:ascii="Times New Roman" w:hAnsi="Times New Roman" w:cs="Times New Roman"/>
          <w:sz w:val="28"/>
          <w:szCs w:val="28"/>
        </w:rPr>
      </w:pPr>
      <w:r w:rsidRPr="00D94EE8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  <w:r w:rsidRPr="00D94EE8">
        <w:rPr>
          <w:rFonts w:ascii="Times New Roman" w:hAnsi="Times New Roman" w:cs="Times New Roman"/>
          <w:sz w:val="28"/>
          <w:szCs w:val="28"/>
        </w:rPr>
        <w:t>: Тарбаева Эржена  Бальжинимаевна</w:t>
      </w:r>
    </w:p>
    <w:p w:rsidR="00BA6312" w:rsidRPr="00D94EE8" w:rsidRDefault="00BA6312" w:rsidP="00BA63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05.12.2022</w:t>
      </w:r>
    </w:p>
    <w:p w:rsidR="00BA6312" w:rsidRPr="00D94EE8" w:rsidRDefault="00BA6312" w:rsidP="00BA63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D94EE8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ЖКХ</w:t>
      </w:r>
      <w:r w:rsidRPr="00D94EE8">
        <w:rPr>
          <w:rFonts w:ascii="Times New Roman" w:hAnsi="Times New Roman" w:cs="Times New Roman"/>
          <w:b/>
          <w:sz w:val="28"/>
          <w:szCs w:val="28"/>
          <w:u w:val="single"/>
        </w:rPr>
        <w:t xml:space="preserve">___ </w:t>
      </w:r>
      <w:r w:rsidRPr="00D94EE8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__3</w:t>
      </w:r>
      <w:r w:rsidRPr="00D94EE8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Pr="00D94E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6312" w:rsidRPr="00D94EE8" w:rsidRDefault="00BA6312" w:rsidP="00BA6312">
      <w:pPr>
        <w:rPr>
          <w:rFonts w:ascii="Times New Roman" w:hAnsi="Times New Roman" w:cs="Times New Roman"/>
          <w:sz w:val="28"/>
          <w:szCs w:val="28"/>
        </w:rPr>
      </w:pPr>
      <w:r w:rsidRPr="00D94EE8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BA6312" w:rsidRPr="00BA6312" w:rsidRDefault="00BA6312" w:rsidP="00BA6312">
      <w:pPr>
        <w:spacing w:before="375" w:after="22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</w:pPr>
      <w:r w:rsidRPr="00D94EE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  <w:t>Нарезание</w:t>
      </w:r>
      <w:r w:rsidRPr="00BA6312"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  <w:t xml:space="preserve"> резьбы. Инструменты, способы нарезания резьбы</w:t>
      </w:r>
    </w:p>
    <w:p w:rsidR="00BA6312" w:rsidRPr="00D94EE8" w:rsidRDefault="00BA6312" w:rsidP="00BA6312">
      <w:pPr>
        <w:rPr>
          <w:rFonts w:ascii="Times New Roman" w:hAnsi="Times New Roman" w:cs="Times New Roman"/>
          <w:sz w:val="28"/>
          <w:szCs w:val="28"/>
        </w:rPr>
      </w:pPr>
      <w:r w:rsidRPr="00D94EE8">
        <w:rPr>
          <w:rFonts w:ascii="Times New Roman" w:hAnsi="Times New Roman" w:cs="Times New Roman"/>
          <w:sz w:val="28"/>
          <w:szCs w:val="28"/>
        </w:rPr>
        <w:t>1) Ознакомиться с материалом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6312" w:rsidRPr="00D94EE8" w:rsidRDefault="00BA6312" w:rsidP="00BA6312">
      <w:pPr>
        <w:rPr>
          <w:rFonts w:ascii="Times New Roman" w:hAnsi="Times New Roman" w:cs="Times New Roman"/>
          <w:sz w:val="28"/>
          <w:szCs w:val="28"/>
        </w:rPr>
      </w:pPr>
      <w:r w:rsidRPr="00D94EE8">
        <w:rPr>
          <w:rFonts w:ascii="Times New Roman" w:hAnsi="Times New Roman" w:cs="Times New Roman"/>
          <w:sz w:val="28"/>
          <w:szCs w:val="28"/>
        </w:rPr>
        <w:t>2) Конспект ниже данного материала, также выписать все определения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94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312" w:rsidRDefault="00BA6312" w:rsidP="00BA6312">
      <w:pPr>
        <w:spacing w:before="375" w:after="22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</w:pPr>
    </w:p>
    <w:p w:rsidR="00BA6312" w:rsidRPr="00BA6312" w:rsidRDefault="00BA6312" w:rsidP="00BA6312">
      <w:pPr>
        <w:spacing w:before="375" w:after="22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  <w:t>Нарезание</w:t>
      </w:r>
      <w:r w:rsidRPr="00BA6312">
        <w:rPr>
          <w:rFonts w:ascii="Times New Roman" w:eastAsia="Times New Roman" w:hAnsi="Times New Roman" w:cs="Times New Roman"/>
          <w:b/>
          <w:bCs/>
          <w:color w:val="353535"/>
          <w:kern w:val="36"/>
          <w:sz w:val="28"/>
          <w:szCs w:val="28"/>
          <w:lang w:eastAsia="ru-RU"/>
        </w:rPr>
        <w:t xml:space="preserve"> резьбы. Инструменты, способы нарезания резьбы</w:t>
      </w:r>
    </w:p>
    <w:p w:rsidR="00BA6312" w:rsidRPr="00BA6312" w:rsidRDefault="00BA6312" w:rsidP="00BA631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Содержание </w:t>
      </w:r>
    </w:p>
    <w:p w:rsidR="00BA6312" w:rsidRPr="00BA6312" w:rsidRDefault="00BA6312" w:rsidP="00BA6312">
      <w:pPr>
        <w:numPr>
          <w:ilvl w:val="0"/>
          <w:numId w:val="1"/>
        </w:numPr>
        <w:shd w:val="clear" w:color="auto" w:fill="F9F9F9"/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hyperlink r:id="rId6" w:anchor="1" w:history="1">
        <w:r w:rsidRPr="00BA6312">
          <w:rPr>
            <w:rFonts w:ascii="Times New Roman" w:eastAsia="Times New Roman" w:hAnsi="Times New Roman" w:cs="Times New Roman"/>
            <w:color w:val="FF7D0E"/>
            <w:sz w:val="28"/>
            <w:szCs w:val="28"/>
            <w:u w:val="single"/>
            <w:bdr w:val="none" w:sz="0" w:space="0" w:color="auto" w:frame="1"/>
            <w:lang w:eastAsia="ru-RU"/>
          </w:rPr>
          <w:t>1. Инструмент для нарезания резьбы</w:t>
        </w:r>
      </w:hyperlink>
    </w:p>
    <w:p w:rsidR="00BA6312" w:rsidRPr="00BA6312" w:rsidRDefault="00BA6312" w:rsidP="00BA6312">
      <w:pPr>
        <w:numPr>
          <w:ilvl w:val="0"/>
          <w:numId w:val="1"/>
        </w:numPr>
        <w:shd w:val="clear" w:color="auto" w:fill="F9F9F9"/>
        <w:spacing w:line="240" w:lineRule="auto"/>
        <w:ind w:left="15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hyperlink r:id="rId7" w:anchor="2" w:history="1">
        <w:r w:rsidRPr="00BA6312">
          <w:rPr>
            <w:rFonts w:ascii="Times New Roman" w:eastAsia="Times New Roman" w:hAnsi="Times New Roman" w:cs="Times New Roman"/>
            <w:color w:val="FF7D0E"/>
            <w:sz w:val="28"/>
            <w:szCs w:val="28"/>
            <w:u w:val="single"/>
            <w:bdr w:val="none" w:sz="0" w:space="0" w:color="auto" w:frame="1"/>
            <w:lang w:eastAsia="ru-RU"/>
          </w:rPr>
          <w:t>2. Технология и приемы нарезания резьбы вручную</w:t>
        </w:r>
      </w:hyperlink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Резьбовые соединения очень широко применяют в машиностроении, поэтому инструмент для изготовления </w:t>
      </w:r>
      <w:proofErr w:type="spell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резьб</w:t>
      </w:r>
      <w:proofErr w:type="spell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является одним из самых распространенных.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Резьбы различают:</w:t>
      </w:r>
    </w:p>
    <w:p w:rsidR="00BA6312" w:rsidRPr="00BA6312" w:rsidRDefault="00BA6312" w:rsidP="00BA631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по расположению витков — </w:t>
      </w:r>
      <w:proofErr w:type="gram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наружные</w:t>
      </w:r>
      <w:proofErr w:type="gram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 внутренние;</w:t>
      </w:r>
    </w:p>
    <w:p w:rsidR="00BA6312" w:rsidRPr="00BA6312" w:rsidRDefault="00BA6312" w:rsidP="00BA631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 направлению винтовой линии — правые и левые;</w:t>
      </w:r>
    </w:p>
    <w:p w:rsidR="00BA6312" w:rsidRPr="00BA6312" w:rsidRDefault="00BA6312" w:rsidP="00BA631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 форме профиля канавки — треугольные, трапецеидальные, прямоугольные, упорные и специальные;</w:t>
      </w:r>
    </w:p>
    <w:p w:rsidR="00BA6312" w:rsidRPr="00BA6312" w:rsidRDefault="00BA6312" w:rsidP="00BA631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по направлению образующей — </w:t>
      </w:r>
      <w:proofErr w:type="gram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цилиндрические</w:t>
      </w:r>
      <w:proofErr w:type="gram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 конические;</w:t>
      </w:r>
    </w:p>
    <w:p w:rsidR="00BA6312" w:rsidRPr="00BA6312" w:rsidRDefault="00BA6312" w:rsidP="00BA631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по системе размеров — </w:t>
      </w:r>
      <w:proofErr w:type="gram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метрические</w:t>
      </w:r>
      <w:proofErr w:type="gram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 дюймовые.</w:t>
      </w:r>
    </w:p>
    <w:p w:rsidR="00BA6312" w:rsidRDefault="00BA6312" w:rsidP="00BA6312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Рек</w:t>
      </w:r>
    </w:p>
    <w:p w:rsidR="00BA6312" w:rsidRPr="00BA6312" w:rsidRDefault="00BA6312" w:rsidP="00BA6312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лама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В зависимости от размеров резьбы, типа производства и конструкции деталей используют разные виды </w:t>
      </w:r>
      <w:proofErr w:type="spell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резьборежущего</w:t>
      </w:r>
      <w:proofErr w:type="spell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инструмента:</w:t>
      </w:r>
    </w:p>
    <w:p w:rsidR="00BA6312" w:rsidRPr="00BA6312" w:rsidRDefault="00BA6312" w:rsidP="00BA631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резьбовые резцы (стержневые и фасонные однониточные и многониточные);</w:t>
      </w:r>
    </w:p>
    <w:p w:rsidR="00BA6312" w:rsidRPr="00BA6312" w:rsidRDefault="00BA6312" w:rsidP="00BA631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метчики (ручные, машинные, гаечные, станочные, инструментальные, маточные и т.д.);</w:t>
      </w:r>
    </w:p>
    <w:p w:rsidR="00BA6312" w:rsidRPr="00BA6312" w:rsidRDefault="00BA6312" w:rsidP="00BA631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круглые плашки;</w:t>
      </w:r>
    </w:p>
    <w:p w:rsidR="00BA6312" w:rsidRPr="00BA6312" w:rsidRDefault="00BA6312" w:rsidP="00BA631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резьбонарезные головки;</w:t>
      </w:r>
    </w:p>
    <w:p w:rsidR="00BA6312" w:rsidRDefault="00BA6312" w:rsidP="00BA631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резьбовые фрезы.</w:t>
      </w:r>
    </w:p>
    <w:p w:rsidR="00BA6312" w:rsidRPr="00BA6312" w:rsidRDefault="00BA6312" w:rsidP="00BA6312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1. Инструмент для нарезания резьбы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Осевой многолезвийный инструмент для образования и обработки внутренней резьбы называется метчиком, наружной — плашкой.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b/>
          <w:bCs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Ручные метчики 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применяют для нарезания внутренней резьбы.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Рабочая часть метчика длиной f разделяется на режущую (заборную) и направляющую (калибрующую) части длинами соответственно l1 и l2 (рис. 1, а). Резцы режущей части имеют главные кромки, расположенные на конической поверхности, и вспомогательные кромки, являющиеся частью резьбового профиля (рис. 1, б). Направляющая часть служит для направления метчика и самоподачи путем ввинчивания, а также является резервом при переточках. Угол конуса режущей части зависит от угла в плане φ, который назначается </w:t>
      </w:r>
      <w:proofErr w:type="gram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равным</w:t>
      </w:r>
      <w:proofErr w:type="gram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5° — для ручных, 3°30′ — для гаечных и 6°30′ — для машинных метчиков. Направляющая часть имеет обратную конусность для уменьшения трения и устранения опасного заклинивания метчика в отверстии.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noProof/>
          <w:color w:val="3D3D3D"/>
          <w:sz w:val="28"/>
          <w:szCs w:val="28"/>
          <w:lang w:eastAsia="ru-RU"/>
        </w:rPr>
        <w:drawing>
          <wp:inline distT="0" distB="0" distL="0" distR="0" wp14:anchorId="39F1DD39" wp14:editId="0EC09F50">
            <wp:extent cx="5524966" cy="3697984"/>
            <wp:effectExtent l="0" t="0" r="0" b="0"/>
            <wp:docPr id="2" name="Рисунок 2" descr="Конструктивные элементы, профиль резьбы и геометрические параметры мет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нструктивные элементы, профиль резьбы и геометрические параметры метч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2" cy="369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Рис. 1. </w:t>
      </w: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Конструктивные элементы (а), профиль резьбы (б) и геометрические параметры (в) метчика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Длину заборной части метчика принимают для чернового метчика равной 45 S, для среднего — 2,55 S и для чистового — (1,5–2,0) S, где S — шаг нарезаемой резьбы.</w:t>
      </w:r>
      <w:proofErr w:type="gram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  <w:r w:rsidRPr="00BA6312">
        <w:rPr>
          <w:rFonts w:ascii="Times New Roman" w:eastAsia="Times New Roman" w:hAnsi="Times New Roman" w:cs="Times New Roman"/>
          <w:b/>
          <w:bCs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Машинные метчики 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изготовляют с коротким заборным конусом, равным (1,5–2) S.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Передние углы метчиков выбирают в зависимости от обрабатываемого материала по следующим данным:</w:t>
      </w:r>
    </w:p>
    <w:p w:rsidR="00BA6312" w:rsidRPr="00BA6312" w:rsidRDefault="00BA6312" w:rsidP="00BA631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для стали мягкой γ = 12–15°;</w:t>
      </w:r>
    </w:p>
    <w:p w:rsidR="00BA6312" w:rsidRPr="00BA6312" w:rsidRDefault="00BA6312" w:rsidP="00BA631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стали средней твердости γ = 8–10°;</w:t>
      </w:r>
    </w:p>
    <w:p w:rsidR="00BA6312" w:rsidRPr="00BA6312" w:rsidRDefault="00BA6312" w:rsidP="00BA631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стали твердой γ = 5°;</w:t>
      </w:r>
    </w:p>
    <w:p w:rsidR="00BA6312" w:rsidRPr="00BA6312" w:rsidRDefault="00BA6312" w:rsidP="00BA631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чугуна и бронзы γ = 0–5°;</w:t>
      </w:r>
    </w:p>
    <w:p w:rsidR="00BA6312" w:rsidRDefault="00BA6312" w:rsidP="00BA6312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легких сплавов γ = 25–30° (рис. 1, в).</w:t>
      </w:r>
    </w:p>
    <w:p w:rsidR="00BA6312" w:rsidRPr="00BA6312" w:rsidRDefault="00BA6312" w:rsidP="00BA6312">
      <w:p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Хвостовая часть метчика предназначена для закрепления его в воротке или патроне и для передачи крутящего момента.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Ручные метчики выпускаются комплектами. В комплект входят три метчика, которые делят по назначению </w:t>
      </w:r>
      <w:proofErr w:type="gram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</w:t>
      </w:r>
      <w:proofErr w:type="gram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черновой, средний и чистовой. Черновой нарезает резьбу, снимая при этом до 60% металла; средний дает более точную резьбу, снимая до 30% металла; третий (чистовой) метчик производит окончательное нарезание и калибровку резьбы, снимая до 10% металла.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Для нарезания трубных и мелких метрических </w:t>
      </w:r>
      <w:proofErr w:type="spell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резьб</w:t>
      </w:r>
      <w:proofErr w:type="spell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используют комплект из двух метчиков.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Метчики в комплекте отличаются друг от друга профилем резьбы и длиной заборной части.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 конструкции режущей части различают два типа метчиков — цилиндрические и конические (рис. 2; а, б).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noProof/>
          <w:color w:val="3D3D3D"/>
          <w:sz w:val="28"/>
          <w:szCs w:val="28"/>
          <w:lang w:eastAsia="ru-RU"/>
        </w:rPr>
        <w:drawing>
          <wp:inline distT="0" distB="0" distL="0" distR="0" wp14:anchorId="0EAC7E1B" wp14:editId="0A6E9493">
            <wp:extent cx="5136515" cy="2441575"/>
            <wp:effectExtent l="0" t="0" r="6985" b="0"/>
            <wp:docPr id="3" name="Рисунок 3" descr="Образование режущей поверхности в комплекте мет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бразование режущей поверхности в комплекте метчи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Рис. 2. </w:t>
      </w: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Образование режущей поверхности в комплекте метчиков: </w:t>
      </w:r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 xml:space="preserve">а — цилиндрической конструкции, </w:t>
      </w:r>
      <w:proofErr w:type="gramStart"/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 xml:space="preserve"> — конической конструкции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При </w:t>
      </w:r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цилиндрической конструкции метчиков 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все три инструмента комплекта имеют разные диаметры. У чистового метчика полный профиль резьбы. 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Диаметр среднего метчика меньше нормального на 0,6 глубины нарезки, а диаметр чернового меньше диаметра резьбы на полную глубину нарезки.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Длину заборной части, учитывая распределение работы по нарезанию резьбы между тремя метчиками комплекта, устанавливают в соотношении 4:2:1. Таким образом, у чернового метчика длина заборной части равна 6–7 ниткам, у среднего — 3– 3,5 и у чистового — 1,5–2 ниткам.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0" w:tgtFrame="_blank" w:history="1"/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Цилиндрическая конструкция метчика обеспечивает срезание вершинами зубьев стружки в виде широких площадок.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При </w:t>
      </w:r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конической конструкции метчиков 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все три инструмента комплекта имеют одинаковый диаметр и полный профиль резьбы с различной длиной заборных частей.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Резьба в пределах заборной части делается конической и дополнительно срезается по вершинам зубьев на конус.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 конических метчиков заборная часть равна: у чернового метчика – всей длине рабочей части, у среднего – половине этой длины, у чистового – двум ниткам.</w:t>
      </w:r>
      <w:proofErr w:type="gramEnd"/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Конические метчики применяются обычно при нарезании сквозных отверстий. Глухие отверстия нарезаются цилиндрическими метчиками.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Задняя (затылочная) поверхность (рис. 1, в) режущих зубьев затылуется по спирали, что позволяет сохранять постоянный профиль зубьев после их переточек.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b/>
          <w:bCs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Воротки и клуппы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 Нарезание резьбы ручными метчиками осуществляется с помощью воротков, которые надеваются на квадратные концы хвостовиков.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Наиболее распространенными являются простые </w:t>
      </w:r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двухсторонние воротки 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(рис. 3).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noProof/>
          <w:color w:val="3D3D3D"/>
          <w:sz w:val="28"/>
          <w:szCs w:val="28"/>
          <w:lang w:eastAsia="ru-RU"/>
        </w:rPr>
        <w:drawing>
          <wp:inline distT="0" distB="0" distL="0" distR="0" wp14:anchorId="4F4678CF" wp14:editId="5D9579E2">
            <wp:extent cx="4737100" cy="1128395"/>
            <wp:effectExtent l="0" t="0" r="6350" b="0"/>
            <wp:docPr id="4" name="Рисунок 4" descr="Двухсторонний воро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вухсторонний ворот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Рис. 3. </w:t>
      </w: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Двухсторонний вороток: </w:t>
      </w:r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а, а</w:t>
      </w:r>
      <w:proofErr w:type="gramStart"/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, а2 — отверстия под хвостовики метчиков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Универсальные воротки 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(рис. 4) представляют собой рамку 1 с двумя сухарями — подвижным 3 и неподвижным 4, образующими квадратное отверстие. Одна из рукояток 2 заканчивается винтом для зажима квадрата метчика.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noProof/>
          <w:color w:val="3D3D3D"/>
          <w:sz w:val="28"/>
          <w:szCs w:val="28"/>
          <w:lang w:eastAsia="ru-RU"/>
        </w:rPr>
        <w:lastRenderedPageBreak/>
        <w:drawing>
          <wp:inline distT="0" distB="0" distL="0" distR="0" wp14:anchorId="4A71C764" wp14:editId="09FB1D93">
            <wp:extent cx="4707890" cy="1576070"/>
            <wp:effectExtent l="0" t="0" r="0" b="5080"/>
            <wp:docPr id="5" name="Рисунок 5" descr="Универсальный воро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Универсальный ворото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Рис. 4. </w:t>
      </w: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Универсальный вороток: </w:t>
      </w:r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а — отверстие под хвостовик метчика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Другое исполнение универсального воротка приведено на рис. 5. Этот вороток позволяет работать с метчиками, размеры квадратов которых колеблются от 5х5 до 25х25 мм.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noProof/>
          <w:color w:val="3D3D3D"/>
          <w:sz w:val="28"/>
          <w:szCs w:val="28"/>
          <w:lang w:eastAsia="ru-RU"/>
        </w:rPr>
        <w:drawing>
          <wp:inline distT="0" distB="0" distL="0" distR="0" wp14:anchorId="01AA4681" wp14:editId="7C5F7BE1">
            <wp:extent cx="5427980" cy="1955165"/>
            <wp:effectExtent l="0" t="0" r="1270" b="6985"/>
            <wp:docPr id="6" name="Рисунок 6" descr="Универсальный воро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Универсальный ворото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Рис. 5. </w:t>
      </w: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Универсальный вороток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b/>
          <w:bCs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Круглые плашки 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используют для нарезания крепежных </w:t>
      </w:r>
      <w:proofErr w:type="spell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резьб</w:t>
      </w:r>
      <w:proofErr w:type="spell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на болтах, винтах и шпильках при работе вручную и на станках (револьверных, автоматах и т.д.).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Круглая плашка на каждом зубе 2 (рис. 6, а) имеет заднюю 1 и переднюю 5 поверхности, спинку зуба 3 и режущую кромку 6, образуемую стружечным отверстием 4. Круглая плашка имеет режущую и направляющую части длинами соответственно l1 и l2 (рис. 6, б). Длина режущей части равна полутора ниткам резьбы, а толщина плашки — семи-восьми ниткам.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noProof/>
          <w:color w:val="3D3D3D"/>
          <w:sz w:val="28"/>
          <w:szCs w:val="28"/>
          <w:lang w:eastAsia="ru-RU"/>
        </w:rPr>
        <w:lastRenderedPageBreak/>
        <w:drawing>
          <wp:inline distT="0" distB="0" distL="0" distR="0" wp14:anchorId="76206FB5" wp14:editId="556A59A1">
            <wp:extent cx="4710458" cy="4552544"/>
            <wp:effectExtent l="0" t="0" r="0" b="635"/>
            <wp:docPr id="7" name="Рисунок 7" descr="Конструктивные элементы, основные части и формы стружечных отверстий круглой пла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онструктивные элементы, основные части и формы стружечных отверстий круглой плаш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05" cy="455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Рис. 6. </w:t>
      </w: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Конструктивные элементы (а), основные части (б) и формы стружечных отверстий (в) круглой плашки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BA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A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yandex.ru/an/count/WVaejI_zO3i1VGy0f1iYZvHDKKCTPWK0Em8nM9-COm00000ufjLQG0n80c2C66W4SC3T_B-ko9-9w0600Sc1omQ80P6VznAG0QR-puVYW8200fW1flxFXsAm0PY5Xh08k07ObO7s9S01nW7O0Pptswm1u070WwCUw06G0_W1X8g6mRyNy0AEa9oda6M81O8Ya0Ny8h05qmYu1V88m0N7CCW5h0pG1Re3e0Q4iG6e1eIn0Sa6_4nL0Ccgmu6f1q3gv5J9BI5ak0U01U07XWhG29gAW872a846u0Z3uDyBw0a7y0c07lW9y1202WeAw0oV1k0DWeA1WO20W0YO3loPrOAGsUhXWG684C_Sifq6a4IXwH8yWCATh9HD_AWJkkB7-hcvvfONW1IWW63W507e58m2e1QG_QQS1iaM0F0_c1VLxh0ag1S9k1S8m1UsrW6W6OIn0R0Pk1c16l__ppV2o5-li1hbYDY6jfMNZkC1WXmDH353Ea9DHpLbDaTbDwWU0R0V3iWVplkjLhWWvvCeiY49DZWuD3OnEZ4ta2APY2gG8fk8AjKY__z__u4ZYIFPFv0ZmSVFjVJf_ep20PWZYAlz_DICliWa3m1a6rWvZ9maTbDY5WSja9NWU6SO6qc9zU5PCK90oFUy4mzyEhjpKySr_92zbY5LxpW3~1" \t "_blank" </w:instrText>
      </w:r>
      <w:r w:rsidRPr="00BA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BA6312" w:rsidRPr="00BA6312" w:rsidRDefault="00BA6312" w:rsidP="00BA6312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Передние углы принимают для твердых обрабатываемых материалов γ = 10–12°; для материалов средней твердости γ = 15–20°; для мягких материалов γ = 22–50°.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Плашки применяют (рис. 7) цельные (а), разрезные (б) и раздвижные.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noProof/>
          <w:color w:val="3D3D3D"/>
          <w:sz w:val="28"/>
          <w:szCs w:val="28"/>
          <w:lang w:eastAsia="ru-RU"/>
        </w:rPr>
        <w:drawing>
          <wp:inline distT="0" distB="0" distL="0" distR="0" wp14:anchorId="6BFD5E76" wp14:editId="721DC110">
            <wp:extent cx="4650105" cy="1245235"/>
            <wp:effectExtent l="0" t="0" r="0" b="0"/>
            <wp:docPr id="8" name="Рисунок 8" descr="Пла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лаш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0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Рис. 7. </w:t>
      </w: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Плашки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Круглые и раздвижные плашки при ручном нарезании устанавливаются в специальных воротках и клуппах.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Воротки для круглых плашек выполнены рамкой, в отверстие которой помещается плашка (рис. 8).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noProof/>
          <w:color w:val="3D3D3D"/>
          <w:sz w:val="28"/>
          <w:szCs w:val="28"/>
          <w:lang w:eastAsia="ru-RU"/>
        </w:rPr>
        <w:drawing>
          <wp:inline distT="0" distB="0" distL="0" distR="0" wp14:anchorId="7A8467BD" wp14:editId="448CB146">
            <wp:extent cx="5009745" cy="2478397"/>
            <wp:effectExtent l="0" t="0" r="635" b="0"/>
            <wp:docPr id="9" name="Рисунок 9" descr="Вороток для круглой пла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ороток для круглой плашк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808" cy="247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Рис. 8. </w:t>
      </w: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Вороток для круглой плашки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Удерживается плашка от </w:t>
      </w:r>
      <w:proofErr w:type="spell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провертывания</w:t>
      </w:r>
      <w:proofErr w:type="spell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тремя стопорными винтами (1, 2 и 3), конические концы которых входят в углубления на боковой поверхности плашки. Четвертый винт входит в разрез регулируемой плашки и фиксирует правильный размер резьбы.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b/>
          <w:bCs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Клуппы для раздвижных плашек 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(рис. 9, а) представляют собой косую рамку с двумя рукоятками. В центральном отверстии рамки с размерами</w:t>
      </w:r>
      <w:proofErr w:type="gram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А</w:t>
      </w:r>
      <w:proofErr w:type="gram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 С устанавливаются и центрируются раздвижные плашки. Установка раздвижных плашек на требуемый размер осуществляется с помощью нажимного винта 1, действующего на подвижную часть раздвижной плашки.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b/>
          <w:bCs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Клуппы для нарезания резьбы на трубах 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отличаются от обычных тем, что в прорези обоймы клуппа входят четыре стальные гребенки 2 (рис. 9, б).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noProof/>
          <w:color w:val="3D3D3D"/>
          <w:sz w:val="28"/>
          <w:szCs w:val="28"/>
          <w:lang w:eastAsia="ru-RU"/>
        </w:rPr>
        <w:drawing>
          <wp:inline distT="0" distB="0" distL="0" distR="0" wp14:anchorId="6479AEC2" wp14:editId="2B322AA2">
            <wp:extent cx="6264805" cy="1926076"/>
            <wp:effectExtent l="0" t="0" r="3175" b="0"/>
            <wp:docPr id="10" name="Рисунок 10" descr="Кл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лупп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56" cy="192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Рис. 9. </w:t>
      </w: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Клуппы: </w:t>
      </w:r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 xml:space="preserve">а — для раздвижных </w:t>
      </w:r>
      <w:proofErr w:type="gramStart"/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плашек; б</w:t>
      </w:r>
      <w:proofErr w:type="gramEnd"/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 xml:space="preserve"> — для нарезания резьбы на трубах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Повертыванием</w:t>
      </w:r>
      <w:proofErr w:type="spell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верхней рукоятки 1 можно сближать или раздвигать гребенки и благодаря этому применять один и тот же клупп для нарезания 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резьбы на трубах различных диаметров. Трубный клупп снабжается направляющими 3, которые регулируются так же, как и плашки, нижней рукояткой 4. Этим обеспечивается правильное положение клуппа на трубе при нарезании резьбы.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2. Технология и приемы нарезания резьбы вручную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При нарезании резьбы метчиками и плашками часть металла не удаляется вместе со стружкой, а выдавливается вдоль режущих граней инструмента, образуя профиль резьбы на детали. С учетом этого диаметры отверстий и стержней под резьбу должны изготовляться не по номинальному размеру резьбы, а несколько ниже его. Для метрической резьбы диаметром 6–10 мм эта разница составляет 0,1–0,2 мм; диаметром 11–18 мм – 0,12–0,24 мм; диаметром 20–30 мм – 0,14–0,28 мм.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Диаметры отверстий под наиболее распространенные размеры метрической резьбы приведены в табл. 1.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Для образования захода резьбы на торце детали необходимо снять фаску, соответственно высоте профиля резьбы.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Таблица 1. </w:t>
      </w: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Диаметры отверстий под нарезание метрической резьбы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560"/>
        <w:gridCol w:w="560"/>
        <w:gridCol w:w="560"/>
        <w:gridCol w:w="560"/>
        <w:gridCol w:w="700"/>
        <w:gridCol w:w="700"/>
        <w:gridCol w:w="700"/>
        <w:gridCol w:w="700"/>
      </w:tblGrid>
      <w:tr w:rsidR="00BA6312" w:rsidRPr="00BA6312" w:rsidTr="00BA631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Диаметр метрической резьбы, </w:t>
            </w:r>
            <w:proofErr w:type="gramStart"/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  <w:proofErr w:type="gramEnd"/>
          </w:p>
        </w:tc>
      </w:tr>
      <w:tr w:rsidR="00BA6312" w:rsidRPr="00BA6312" w:rsidTr="00BA631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FA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BA6312" w:rsidRPr="00BA6312" w:rsidTr="00BA63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 и латунь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20,7</w:t>
            </w:r>
          </w:p>
        </w:tc>
      </w:tr>
      <w:tr w:rsidR="00BA6312" w:rsidRPr="00BA6312" w:rsidTr="00BA63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 и бронза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BA6312" w:rsidRPr="00BA6312" w:rsidRDefault="00BA6312" w:rsidP="00BA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20,5</w:t>
            </w:r>
          </w:p>
        </w:tc>
      </w:tr>
    </w:tbl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Смазанный смазкой метчик вставляют в просверленное отверстие и, слегка прижимая его к детали левой рукой, осторожно поворачивают вороток правой рукой до тех пор, пока метчик не захватит металл и его положение в отверстии не станет устойчивым. После этого вороток берут двумя руками и вращают с перехватом рук через каждые </w:t>
      </w:r>
      <w:proofErr w:type="spell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полоборота</w:t>
      </w:r>
      <w:proofErr w:type="spell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(рис. 10, а).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noProof/>
          <w:color w:val="3D3D3D"/>
          <w:sz w:val="28"/>
          <w:szCs w:val="28"/>
          <w:lang w:eastAsia="ru-RU"/>
        </w:rPr>
        <w:drawing>
          <wp:inline distT="0" distB="0" distL="0" distR="0" wp14:anchorId="3E9A60BE" wp14:editId="437E3556">
            <wp:extent cx="3180945" cy="2495699"/>
            <wp:effectExtent l="0" t="0" r="635" b="0"/>
            <wp:docPr id="11" name="Рисунок 11" descr="Движения при нарезании резь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вижения при нарезании резьбы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360" cy="249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Рис. 10. </w:t>
      </w:r>
      <w:r w:rsidRPr="00BA631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Движения при нарезании резьбы:  </w:t>
      </w:r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 xml:space="preserve">а — метчиком, б — плашкой, </w:t>
      </w:r>
      <w:proofErr w:type="gramStart"/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 xml:space="preserve"> — клуппом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После </w:t>
      </w:r>
      <w:proofErr w:type="gram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одного-полутора</w:t>
      </w:r>
      <w:proofErr w:type="gram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оборотов метчик, покачивая в горизонтальной плоскости, вращают в обратную сторону примерно на четверть или пол-оборота. Это необходимо для того, чтобы стружка сломалась и по канавкам метчика удалилась из отверстия, не заклинив метчик. Закончив нарезание, пропускают его насквозь или вращением воротка в обратную сторону вывертывают метчик из отверстия.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Второй и третий метчики смазывают маслом и вводят в отверстие без воротка; только после того, как метчик правильно установится по резьбе, накладывают вороток и продолжают нарезание резьбы.</w:t>
      </w:r>
    </w:p>
    <w:p w:rsidR="00BA6312" w:rsidRPr="00BA6312" w:rsidRDefault="00BA6312" w:rsidP="00BA63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Таким же образом следует вести нарезание резьбы плашками. Здесь, однако, кроме круговых движений по стрелке </w:t>
      </w:r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а </w:t>
      </w: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(рис. 10, б), воротку следует сообщать также некоторый нажим вниз по стрелке </w:t>
      </w:r>
      <w:proofErr w:type="gramStart"/>
      <w:r w:rsidRPr="00BA6312">
        <w:rPr>
          <w:rFonts w:ascii="Times New Roman" w:eastAsia="Times New Roman" w:hAnsi="Times New Roman" w:cs="Times New Roman"/>
          <w:i/>
          <w:iCs/>
          <w:color w:val="3D3D3D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</w:t>
      </w:r>
      <w:proofErr w:type="gram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</w:t>
      </w:r>
      <w:proofErr w:type="gram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процессе нарезания необходимо следить, чтобы давление на обе ручки было одинаковым.</w:t>
      </w:r>
    </w:p>
    <w:p w:rsidR="00BA6312" w:rsidRPr="00BA6312" w:rsidRDefault="00BA6312" w:rsidP="00BA6312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Реклама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 первом этапе нарезания резьбы следует следить за правильным положением метчика и плашки по отношению к осям отверстия и стержня. Не параллельность осей и неперпендикулярность их к торцу детали контролируются угольником и устраняются изменением положения инструмента.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Нарезать резьбу в мелких и глухих отверстиях небольшого диаметра нужно особенно осторожно, не перегружая метчик и часто очищая его от стружки.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При нарезании резьбы в глубоких отверстиях следует вывертывать метчик из отверстия для прочистки (2–3 раза).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Если необходимости получить точные и чистые резьбы на стержнях, то их нарезание следует выполнять черновой и чистовой плашками.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Если нарезание резьбы выполняется клуппами с раздвижными плашками, то их сжатие (подачу) следует производить только в начале прохода. После каждого прохода по всей длине нарезаемого стержня клупп сгоняют в обратную сторону и затем вновь поджимают плашки винтом и вновь прорезают резьбу по всей длине нарезаемого стержня до получения нужного диаметра резьбы. Поджимать плашки на середине стержня не следует. Раздвижными плашками резьбу нарезают за несколько проходов.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Для нарезания трубной резьбы клуппом трубу необходимо надежно закрепить в специальном зажиме для труб (рис. 10, в).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Нарезаемый конец трубы смазывают маслом (олифой), а затем на длине не более 2–3 ниток устанавливают клупп, сближая плашки с таким расчетом, чтобы резьба была нарезана на полную глубину в 2–3 прохода. Для диаметров до 1» ограничиваются двумя проходами; при диаметре свыше 1 » хорошую резьбу можно получить только за 3–4 прохода. Перед каждым повторным проходом поверхность нарезаемой резьбы и резьбу плашек необходимо тщательно очищать кистью от стружки и вновь смазывать маслом.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Вращение клуппа вокруг трубы обычно производят </w:t>
      </w:r>
      <w:proofErr w:type="spellStart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качательным</w:t>
      </w:r>
      <w:proofErr w:type="spellEnd"/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движением в четыре приема; за каждый прием нужно повернуть клупп на 1/4 оборота.</w:t>
      </w:r>
    </w:p>
    <w:p w:rsidR="00BA6312" w:rsidRPr="00BA6312" w:rsidRDefault="00BA6312" w:rsidP="00BA631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A631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Резьбу диаметром до 1½» нарезает один слесарь; при больших диаметрах резьбы работают вдвоем. При спаренной работе полный оборот клуппа также нужно делать в четыре приема</w:t>
      </w:r>
    </w:p>
    <w:p w:rsidR="00441100" w:rsidRDefault="00441100" w:rsidP="00441100">
      <w:pPr>
        <w:rPr>
          <w:rFonts w:ascii="Times New Roman" w:hAnsi="Times New Roman" w:cs="Times New Roman"/>
          <w:sz w:val="28"/>
          <w:szCs w:val="28"/>
        </w:rPr>
      </w:pPr>
      <w:r w:rsidRPr="00451EBA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441100" w:rsidRDefault="00441100" w:rsidP="0044110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441100">
          <w:rPr>
            <w:rStyle w:val="a6"/>
            <w:rFonts w:ascii="Times New Roman" w:hAnsi="Times New Roman" w:cs="Times New Roman"/>
            <w:sz w:val="28"/>
            <w:szCs w:val="28"/>
          </w:rPr>
          <w:t>https:/</w:t>
        </w:r>
        <w:r w:rsidRPr="00441100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441100">
          <w:rPr>
            <w:rStyle w:val="a6"/>
            <w:rFonts w:ascii="Times New Roman" w:hAnsi="Times New Roman" w:cs="Times New Roman"/>
            <w:sz w:val="28"/>
            <w:szCs w:val="28"/>
          </w:rPr>
          <w:t>extxe.com/19086/narezanie-rezby-instrumenty-sposoby-narezanija-rezby/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41100" w:rsidRDefault="00441100" w:rsidP="0044110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441100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https://yandex.ru/video/preview/12070877153940473937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41100" w:rsidRDefault="00441100" w:rsidP="0044110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441100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https://yandex.ru/video/preview/6463635141593834054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41100" w:rsidRDefault="00441100" w:rsidP="0044110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441100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</w:t>
        </w:r>
        <w:r w:rsidRPr="00441100">
          <w:rPr>
            <w:rStyle w:val="a6"/>
            <w:rFonts w:ascii="Times New Roman" w:hAnsi="Times New Roman" w:cs="Times New Roman"/>
            <w:sz w:val="28"/>
            <w:szCs w:val="28"/>
          </w:rPr>
          <w:t>w</w:t>
        </w:r>
        <w:r w:rsidRPr="00441100">
          <w:rPr>
            <w:rStyle w:val="a6"/>
            <w:rFonts w:ascii="Times New Roman" w:hAnsi="Times New Roman" w:cs="Times New Roman"/>
            <w:sz w:val="28"/>
            <w:szCs w:val="28"/>
          </w:rPr>
          <w:t>/11701566055824834265</w:t>
        </w:r>
      </w:hyperlink>
    </w:p>
    <w:p w:rsidR="00441100" w:rsidRDefault="00441100" w:rsidP="00441100">
      <w:pPr>
        <w:rPr>
          <w:rFonts w:ascii="Times New Roman" w:hAnsi="Times New Roman" w:cs="Times New Roman"/>
          <w:sz w:val="28"/>
          <w:szCs w:val="28"/>
        </w:rPr>
      </w:pPr>
    </w:p>
    <w:p w:rsidR="00441100" w:rsidRPr="00715244" w:rsidRDefault="00441100" w:rsidP="00441100">
      <w:pPr>
        <w:rPr>
          <w:rFonts w:ascii="Times New Roman" w:hAnsi="Times New Roman" w:cs="Times New Roman"/>
          <w:sz w:val="28"/>
          <w:szCs w:val="28"/>
        </w:rPr>
      </w:pPr>
    </w:p>
    <w:p w:rsidR="00441100" w:rsidRPr="00451EBA" w:rsidRDefault="00441100" w:rsidP="00441100">
      <w:pPr>
        <w:rPr>
          <w:rFonts w:ascii="Times New Roman" w:hAnsi="Times New Roman" w:cs="Times New Roman"/>
          <w:sz w:val="28"/>
          <w:szCs w:val="28"/>
        </w:rPr>
      </w:pPr>
      <w:r w:rsidRPr="00451EBA"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отправлять по </w:t>
      </w:r>
      <w:proofErr w:type="spellStart"/>
      <w:r w:rsidRPr="00451EBA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451EB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51EBA">
        <w:rPr>
          <w:rFonts w:ascii="Times New Roman" w:hAnsi="Times New Roman" w:cs="Times New Roman"/>
          <w:sz w:val="28"/>
          <w:szCs w:val="28"/>
        </w:rPr>
        <w:t>очте</w:t>
      </w:r>
      <w:proofErr w:type="spellEnd"/>
      <w:r w:rsidRPr="00451EBA">
        <w:rPr>
          <w:rFonts w:ascii="Times New Roman" w:hAnsi="Times New Roman" w:cs="Times New Roman"/>
          <w:sz w:val="28"/>
          <w:szCs w:val="28"/>
        </w:rPr>
        <w:t xml:space="preserve">  </w:t>
      </w:r>
      <w:hyperlink r:id="rId23" w:history="1">
        <w:r w:rsidRPr="00451EB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tarbayevae</w:t>
        </w:r>
        <w:r w:rsidRPr="00451EB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67@</w:t>
        </w:r>
        <w:r w:rsidRPr="00451EB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451EB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451EBA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51EBA">
        <w:rPr>
          <w:rFonts w:ascii="Times New Roman" w:hAnsi="Times New Roman" w:cs="Times New Roman"/>
          <w:sz w:val="28"/>
          <w:szCs w:val="28"/>
        </w:rPr>
        <w:t xml:space="preserve"> ,социальна</w:t>
      </w:r>
      <w:r w:rsidR="006D4266">
        <w:rPr>
          <w:rFonts w:ascii="Times New Roman" w:hAnsi="Times New Roman" w:cs="Times New Roman"/>
          <w:sz w:val="28"/>
          <w:szCs w:val="28"/>
        </w:rPr>
        <w:t>я сеть «</w:t>
      </w:r>
      <w:proofErr w:type="spellStart"/>
      <w:r w:rsidR="006D426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D4266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до 07.12.2022</w:t>
      </w:r>
      <w:r w:rsidRPr="00451EBA">
        <w:rPr>
          <w:rFonts w:ascii="Times New Roman" w:hAnsi="Times New Roman" w:cs="Times New Roman"/>
          <w:sz w:val="28"/>
          <w:szCs w:val="28"/>
        </w:rPr>
        <w:t>.</w:t>
      </w:r>
    </w:p>
    <w:p w:rsidR="00703B54" w:rsidRPr="00BA6312" w:rsidRDefault="0070083F">
      <w:pPr>
        <w:rPr>
          <w:rFonts w:ascii="Times New Roman" w:hAnsi="Times New Roman" w:cs="Times New Roman"/>
          <w:sz w:val="28"/>
          <w:szCs w:val="28"/>
        </w:rPr>
      </w:pPr>
    </w:p>
    <w:sectPr w:rsidR="00703B54" w:rsidRPr="00BA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130"/>
    <w:multiLevelType w:val="multilevel"/>
    <w:tmpl w:val="DE14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0F6472"/>
    <w:multiLevelType w:val="multilevel"/>
    <w:tmpl w:val="568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B194B"/>
    <w:multiLevelType w:val="multilevel"/>
    <w:tmpl w:val="FF00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BB3CCD"/>
    <w:multiLevelType w:val="hybridMultilevel"/>
    <w:tmpl w:val="991645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D4823"/>
    <w:multiLevelType w:val="multilevel"/>
    <w:tmpl w:val="4EA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12"/>
    <w:rsid w:val="00441100"/>
    <w:rsid w:val="006D4266"/>
    <w:rsid w:val="0070083F"/>
    <w:rsid w:val="00730358"/>
    <w:rsid w:val="007E5BE8"/>
    <w:rsid w:val="00BA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3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11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110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411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3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110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110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41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3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6001">
              <w:marLeft w:val="15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4773791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7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7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2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51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4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38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020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94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673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34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38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50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068566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633122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314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0410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8960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876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3830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57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108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471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89315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510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47305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0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49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30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3610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0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5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9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60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35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4246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8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8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1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4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10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4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4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61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339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46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7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91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613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39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650853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025430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24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1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8891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919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9801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7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93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17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948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570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hyperlink" Target="https://yandex.ru/video/preview/6463635141593834054" TargetMode="External"/><Relationship Id="rId7" Type="http://schemas.openxmlformats.org/officeDocument/2006/relationships/hyperlink" Target="https://extxe.com/19086/narezanie-rezby-instrumenty-sposoby-narezanija-rezby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yandex.ru/video/preview/120708771539404739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xtxe.com/19086/narezanie-rezby-instrumenty-sposoby-narezanija-rezby/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tarbayevae67@mail.ru" TargetMode="External"/><Relationship Id="rId10" Type="http://schemas.openxmlformats.org/officeDocument/2006/relationships/hyperlink" Target="https://yandex.ru/an/count/WVmejI_zO3a1bGy011n-DseLgirO1GK0EG8nKv-COm00000ufjLQG0n80c2C66W4SDg-jfgzt9wLpW600Q2_nmQ80S3Hx1AG0PwwjlxXW8200fW1dhgs_c6m0Uxxpx08k06WXQlq9S01nW7O0VhTrAm1u07EmzQR0UW1DWEW0hALgXRm0ewGdAUGPOW5XYIG1V4di0ML2RW5aWh01Tuxo0MO3z05rGEW1eIn0QW6XB41oGRyJ5K0oQh3WQa7GEfuIB0i8MIu1u05u0U62j08ceg0WSAGWGRW2DcAbGle2GVm2O0U-0dm480A2WRe39y6u0s2We61W82029WE_9dLWf3Pwk610OWGpvIqd0QQ40cGHA684W6G4W7f4Zo0mfsib4tyg1EwuiVwkRdcbXU0523W507e58m2e1QG_QQS1iaM0F0_c1V1lkyig1S9k1S8m1UsrW6W6OIn0R0Pk1c16l__KnL54MFbi1hbYDY6jfMNZkC1WXmDH353Ed9JTsnaDaTbDwWU0R0V3iWV_QwgLhWWvvCeiY49DZWuD3OnEZ4ta2APY2gG8fk8AjKY__z__u4ZYIFPFv0ZiB_TdURaoBV00PWZ-R6gggZeWV1C3W0TFG-i74PE4hi9COk35gXAU4Okic8MH_myXfpSCG8-dREvgPDR_92HT_Ff5V4C~1" TargetMode="External"/><Relationship Id="rId19" Type="http://schemas.openxmlformats.org/officeDocument/2006/relationships/hyperlink" Target="https://extxe.com/19086/narezanie-rezby-instrumenty-sposoby-narezanija-rez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s://yandex.ru/video/preview/11701566055824834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2</cp:revision>
  <dcterms:created xsi:type="dcterms:W3CDTF">2022-12-04T13:25:00Z</dcterms:created>
  <dcterms:modified xsi:type="dcterms:W3CDTF">2022-12-04T13:46:00Z</dcterms:modified>
</cp:coreProperties>
</file>