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C5" w:rsidRDefault="007D34C5" w:rsidP="00E140B4">
      <w:pPr>
        <w:ind w:right="18"/>
        <w:jc w:val="center"/>
        <w:rPr>
          <w:spacing w:val="-80"/>
          <w:w w:val="99"/>
          <w:sz w:val="32"/>
          <w:u w:val="thick"/>
        </w:rPr>
      </w:pPr>
    </w:p>
    <w:p w:rsidR="00D66908" w:rsidRPr="00206459" w:rsidRDefault="00DD46EF" w:rsidP="00E140B4">
      <w:pPr>
        <w:ind w:right="18"/>
        <w:jc w:val="center"/>
        <w:rPr>
          <w:b/>
          <w:sz w:val="28"/>
          <w:szCs w:val="28"/>
        </w:rPr>
      </w:pPr>
      <w:r w:rsidRPr="00206459">
        <w:rPr>
          <w:b/>
          <w:sz w:val="28"/>
          <w:szCs w:val="28"/>
        </w:rPr>
        <w:t>Задание</w:t>
      </w:r>
      <w:r w:rsidR="000F62E9" w:rsidRPr="00206459">
        <w:rPr>
          <w:b/>
          <w:sz w:val="28"/>
          <w:szCs w:val="28"/>
        </w:rPr>
        <w:t xml:space="preserve"> </w:t>
      </w:r>
      <w:r w:rsidR="00E94E58" w:rsidRPr="00206459">
        <w:rPr>
          <w:b/>
          <w:sz w:val="28"/>
          <w:szCs w:val="28"/>
        </w:rPr>
        <w:t xml:space="preserve">на </w:t>
      </w:r>
      <w:r w:rsidR="00153314" w:rsidRPr="00206459">
        <w:rPr>
          <w:b/>
          <w:sz w:val="28"/>
          <w:szCs w:val="28"/>
        </w:rPr>
        <w:t>0</w:t>
      </w:r>
      <w:r w:rsidR="007C7C21" w:rsidRPr="00206459">
        <w:rPr>
          <w:b/>
          <w:sz w:val="28"/>
          <w:szCs w:val="28"/>
        </w:rPr>
        <w:t>7</w:t>
      </w:r>
      <w:r w:rsidR="009058AA" w:rsidRPr="00206459">
        <w:rPr>
          <w:b/>
          <w:sz w:val="28"/>
          <w:szCs w:val="28"/>
        </w:rPr>
        <w:t>.12</w:t>
      </w:r>
      <w:r w:rsidR="00F35B49" w:rsidRPr="00206459">
        <w:rPr>
          <w:b/>
          <w:sz w:val="28"/>
          <w:szCs w:val="28"/>
        </w:rPr>
        <w:t>.2022г.</w:t>
      </w:r>
    </w:p>
    <w:p w:rsidR="00D66908" w:rsidRPr="00206459" w:rsidRDefault="00D66908" w:rsidP="00E140B4">
      <w:pPr>
        <w:pStyle w:val="a3"/>
        <w:ind w:left="0"/>
        <w:rPr>
          <w:b/>
          <w:sz w:val="28"/>
          <w:szCs w:val="28"/>
        </w:rPr>
      </w:pPr>
    </w:p>
    <w:p w:rsidR="008A1DEB" w:rsidRPr="00206459" w:rsidRDefault="008A1DEB" w:rsidP="005E0E4F">
      <w:pPr>
        <w:pStyle w:val="a3"/>
        <w:spacing w:before="90"/>
        <w:ind w:left="0"/>
        <w:rPr>
          <w:b/>
          <w:sz w:val="28"/>
          <w:szCs w:val="28"/>
        </w:rPr>
      </w:pPr>
    </w:p>
    <w:p w:rsidR="00D66908" w:rsidRPr="00206459" w:rsidRDefault="00DD46EF" w:rsidP="005E0E4F">
      <w:pPr>
        <w:pStyle w:val="a3"/>
        <w:spacing w:before="90"/>
        <w:ind w:left="0"/>
        <w:rPr>
          <w:sz w:val="28"/>
          <w:szCs w:val="28"/>
        </w:rPr>
      </w:pPr>
      <w:r w:rsidRPr="00206459">
        <w:rPr>
          <w:b/>
          <w:sz w:val="28"/>
          <w:szCs w:val="28"/>
        </w:rPr>
        <w:t>Группа</w:t>
      </w:r>
      <w:r w:rsidR="00F35B49" w:rsidRPr="00206459">
        <w:rPr>
          <w:sz w:val="28"/>
          <w:szCs w:val="28"/>
        </w:rPr>
        <w:t>: «Повар-кондитер», ПК, 4</w:t>
      </w:r>
      <w:r w:rsidRPr="00206459">
        <w:rPr>
          <w:sz w:val="28"/>
          <w:szCs w:val="28"/>
        </w:rPr>
        <w:t xml:space="preserve"> курс</w:t>
      </w:r>
    </w:p>
    <w:p w:rsidR="00D66908" w:rsidRPr="00206459" w:rsidRDefault="00DD46EF" w:rsidP="005E0E4F">
      <w:pPr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Дата: </w:t>
      </w:r>
      <w:r w:rsidR="007C7C21" w:rsidRPr="00206459">
        <w:rPr>
          <w:sz w:val="28"/>
          <w:szCs w:val="28"/>
        </w:rPr>
        <w:t>07</w:t>
      </w:r>
      <w:r w:rsidR="00F35B49" w:rsidRPr="00206459">
        <w:rPr>
          <w:sz w:val="28"/>
          <w:szCs w:val="28"/>
        </w:rPr>
        <w:t>.1</w:t>
      </w:r>
      <w:r w:rsidR="007C7C21" w:rsidRPr="00206459">
        <w:rPr>
          <w:sz w:val="28"/>
          <w:szCs w:val="28"/>
        </w:rPr>
        <w:t>2</w:t>
      </w:r>
      <w:r w:rsidR="00F35B49" w:rsidRPr="00206459">
        <w:rPr>
          <w:sz w:val="28"/>
          <w:szCs w:val="28"/>
        </w:rPr>
        <w:t>.2022.</w:t>
      </w:r>
    </w:p>
    <w:p w:rsidR="00A124F0" w:rsidRPr="00206459" w:rsidRDefault="00A124F0" w:rsidP="002151B7">
      <w:pPr>
        <w:pStyle w:val="a3"/>
        <w:spacing w:line="276" w:lineRule="auto"/>
        <w:ind w:left="0"/>
        <w:rPr>
          <w:b/>
          <w:sz w:val="28"/>
          <w:szCs w:val="28"/>
        </w:rPr>
      </w:pPr>
    </w:p>
    <w:p w:rsidR="002151B7" w:rsidRPr="00206459" w:rsidRDefault="00DD46EF" w:rsidP="002151B7">
      <w:pPr>
        <w:pStyle w:val="a3"/>
        <w:spacing w:line="276" w:lineRule="auto"/>
        <w:ind w:left="0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Дисциплина: </w:t>
      </w:r>
      <w:r w:rsidR="002151B7" w:rsidRPr="00206459">
        <w:rPr>
          <w:sz w:val="28"/>
          <w:szCs w:val="28"/>
        </w:rPr>
        <w:t>МДК 04.02. «Процессы приготовления и подготовки к реализации холодных и горячих сладких блюд, десертов разнообразного ассортимента».</w:t>
      </w:r>
    </w:p>
    <w:p w:rsidR="007C7C21" w:rsidRPr="00206459" w:rsidRDefault="00F35B49" w:rsidP="002151B7">
      <w:pPr>
        <w:pStyle w:val="a3"/>
        <w:spacing w:line="276" w:lineRule="auto"/>
        <w:ind w:left="0"/>
        <w:rPr>
          <w:bCs/>
          <w:color w:val="000000"/>
          <w:sz w:val="28"/>
          <w:szCs w:val="28"/>
          <w:lang w:bidi="ar-SA"/>
        </w:rPr>
      </w:pPr>
      <w:r w:rsidRPr="00206459">
        <w:rPr>
          <w:b/>
          <w:sz w:val="28"/>
          <w:szCs w:val="28"/>
        </w:rPr>
        <w:t>Тема занятия:</w:t>
      </w:r>
      <w:r w:rsidRPr="00206459">
        <w:rPr>
          <w:b/>
          <w:bCs/>
          <w:color w:val="000000"/>
          <w:sz w:val="28"/>
          <w:szCs w:val="28"/>
          <w:lang w:bidi="ar-SA"/>
        </w:rPr>
        <w:t xml:space="preserve"> </w:t>
      </w:r>
      <w:r w:rsidR="007C7C21" w:rsidRPr="00206459">
        <w:rPr>
          <w:bCs/>
          <w:color w:val="000000"/>
          <w:sz w:val="28"/>
          <w:szCs w:val="28"/>
          <w:lang w:bidi="ar-SA"/>
        </w:rPr>
        <w:t>Современные виды и способы  оформления и подачи простых и сложных десертов</w:t>
      </w:r>
    </w:p>
    <w:p w:rsidR="00D66908" w:rsidRPr="00206459" w:rsidRDefault="00DD46EF" w:rsidP="002151B7">
      <w:pPr>
        <w:pStyle w:val="a3"/>
        <w:spacing w:line="276" w:lineRule="auto"/>
        <w:ind w:left="0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ФИО преподавателя: </w:t>
      </w:r>
      <w:r w:rsidR="003402AF" w:rsidRPr="00206459">
        <w:rPr>
          <w:sz w:val="28"/>
          <w:szCs w:val="28"/>
        </w:rPr>
        <w:t>Каратаева Наталья Дмитриевна</w:t>
      </w:r>
    </w:p>
    <w:p w:rsidR="00A124F0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Тип занятия: </w:t>
      </w:r>
      <w:r w:rsidR="00A124F0" w:rsidRPr="00206459">
        <w:rPr>
          <w:sz w:val="28"/>
          <w:szCs w:val="28"/>
        </w:rPr>
        <w:t>Изучение новой темы</w:t>
      </w:r>
    </w:p>
    <w:p w:rsidR="003402AF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Вид занятия: </w:t>
      </w:r>
      <w:r w:rsidR="00A124F0" w:rsidRPr="00206459">
        <w:rPr>
          <w:sz w:val="28"/>
          <w:szCs w:val="28"/>
        </w:rPr>
        <w:t>Дистанционное обучение с элементами</w:t>
      </w:r>
      <w:r w:rsidRPr="00206459">
        <w:rPr>
          <w:sz w:val="28"/>
          <w:szCs w:val="28"/>
        </w:rPr>
        <w:t xml:space="preserve"> обратной связи.</w:t>
      </w:r>
    </w:p>
    <w:p w:rsidR="003402AF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Форма урока: </w:t>
      </w:r>
      <w:r w:rsidRPr="00206459">
        <w:rPr>
          <w:sz w:val="28"/>
          <w:szCs w:val="28"/>
        </w:rPr>
        <w:t>дистанционная, индивидуальная работа</w:t>
      </w:r>
      <w:r w:rsidR="00A124F0" w:rsidRPr="00206459">
        <w:rPr>
          <w:sz w:val="28"/>
          <w:szCs w:val="28"/>
        </w:rPr>
        <w:t xml:space="preserve"> с материалами темы</w:t>
      </w:r>
    </w:p>
    <w:p w:rsidR="003402AF" w:rsidRPr="00206459" w:rsidRDefault="003402AF" w:rsidP="008A1DEB">
      <w:pPr>
        <w:pStyle w:val="1"/>
        <w:spacing w:before="5" w:line="276" w:lineRule="auto"/>
        <w:ind w:left="0"/>
        <w:rPr>
          <w:sz w:val="28"/>
          <w:szCs w:val="28"/>
        </w:rPr>
      </w:pPr>
      <w:r w:rsidRPr="00206459">
        <w:rPr>
          <w:sz w:val="28"/>
          <w:szCs w:val="28"/>
        </w:rPr>
        <w:t>Необходимое оборудование и материалы для дистанционного урока:</w:t>
      </w:r>
    </w:p>
    <w:p w:rsidR="00DE6FE0" w:rsidRPr="00206459" w:rsidRDefault="00DE6FE0" w:rsidP="008A1DEB">
      <w:pPr>
        <w:pStyle w:val="a5"/>
        <w:numPr>
          <w:ilvl w:val="0"/>
          <w:numId w:val="6"/>
        </w:numPr>
        <w:tabs>
          <w:tab w:val="left" w:pos="240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Компьютер, ноутбук, телефон</w:t>
      </w:r>
      <w:r w:rsidR="008A1DEB" w:rsidRPr="00206459">
        <w:rPr>
          <w:sz w:val="28"/>
          <w:szCs w:val="28"/>
        </w:rPr>
        <w:t xml:space="preserve"> с выходом в интернет на дому</w:t>
      </w:r>
    </w:p>
    <w:p w:rsidR="00D66908" w:rsidRPr="00206459" w:rsidRDefault="00DD46EF" w:rsidP="00A124F0">
      <w:pPr>
        <w:pStyle w:val="a3"/>
        <w:spacing w:line="276" w:lineRule="auto"/>
        <w:rPr>
          <w:b/>
          <w:sz w:val="28"/>
          <w:szCs w:val="28"/>
        </w:rPr>
      </w:pPr>
      <w:r w:rsidRPr="00206459">
        <w:rPr>
          <w:b/>
          <w:sz w:val="28"/>
          <w:szCs w:val="28"/>
        </w:rPr>
        <w:t>Технологии, методы:</w:t>
      </w:r>
    </w:p>
    <w:p w:rsidR="00D66908" w:rsidRPr="00206459" w:rsidRDefault="00DD46E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Информационно-коммуникационныетехнологии.</w:t>
      </w:r>
    </w:p>
    <w:p w:rsidR="00D66908" w:rsidRPr="00206459" w:rsidRDefault="00DD46E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Дистанционные образовательныетехнологии.</w:t>
      </w:r>
    </w:p>
    <w:p w:rsidR="00D66908" w:rsidRPr="00206459" w:rsidRDefault="003402A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pacing w:val="-3"/>
          <w:sz w:val="28"/>
          <w:szCs w:val="28"/>
        </w:rPr>
        <w:t xml:space="preserve">Метод </w:t>
      </w:r>
      <w:r w:rsidRPr="00206459">
        <w:rPr>
          <w:sz w:val="28"/>
          <w:szCs w:val="28"/>
        </w:rPr>
        <w:t>самостоятельнойработы</w:t>
      </w:r>
    </w:p>
    <w:p w:rsidR="00E140B4" w:rsidRPr="00206459" w:rsidRDefault="00E140B4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bCs/>
          <w:sz w:val="28"/>
          <w:szCs w:val="28"/>
        </w:rPr>
      </w:pPr>
    </w:p>
    <w:p w:rsidR="00E140B4" w:rsidRPr="00206459" w:rsidRDefault="009B4C83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  <w:r w:rsidRPr="00206459">
        <w:rPr>
          <w:b/>
          <w:sz w:val="28"/>
          <w:szCs w:val="28"/>
        </w:rPr>
        <w:t>Здравствуйте</w:t>
      </w:r>
      <w:r w:rsidR="003402AF" w:rsidRPr="00206459">
        <w:rPr>
          <w:b/>
          <w:sz w:val="28"/>
          <w:szCs w:val="28"/>
        </w:rPr>
        <w:t xml:space="preserve"> студент</w:t>
      </w:r>
      <w:r w:rsidRPr="00206459">
        <w:rPr>
          <w:b/>
          <w:sz w:val="28"/>
          <w:szCs w:val="28"/>
        </w:rPr>
        <w:t>ы</w:t>
      </w:r>
      <w:r w:rsidR="00F35B49" w:rsidRPr="00206459">
        <w:rPr>
          <w:b/>
          <w:sz w:val="28"/>
          <w:szCs w:val="28"/>
        </w:rPr>
        <w:t xml:space="preserve"> группы ПК -4</w:t>
      </w:r>
      <w:r w:rsidR="00E140B4" w:rsidRPr="00206459">
        <w:rPr>
          <w:b/>
          <w:sz w:val="28"/>
          <w:szCs w:val="28"/>
        </w:rPr>
        <w:t>!</w:t>
      </w:r>
    </w:p>
    <w:p w:rsidR="008A1DEB" w:rsidRPr="00206459" w:rsidRDefault="008A1DEB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</w:p>
    <w:p w:rsidR="002151B7" w:rsidRPr="00206459" w:rsidRDefault="002151B7" w:rsidP="002151B7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  <w:r w:rsidRPr="00206459">
        <w:rPr>
          <w:sz w:val="28"/>
          <w:szCs w:val="28"/>
        </w:rPr>
        <w:t xml:space="preserve">Прошу внимательно </w:t>
      </w:r>
      <w:r w:rsidR="00A124F0" w:rsidRPr="00206459">
        <w:rPr>
          <w:sz w:val="28"/>
          <w:szCs w:val="28"/>
        </w:rPr>
        <w:t xml:space="preserve">изучить </w:t>
      </w:r>
      <w:r w:rsidRPr="00206459">
        <w:rPr>
          <w:sz w:val="28"/>
          <w:szCs w:val="28"/>
        </w:rPr>
        <w:t>материал по данной теме, сделать опорный конспект</w:t>
      </w:r>
      <w:r w:rsidR="003663EC" w:rsidRPr="00206459">
        <w:rPr>
          <w:sz w:val="28"/>
          <w:szCs w:val="28"/>
        </w:rPr>
        <w:t>.</w:t>
      </w:r>
      <w:r w:rsidR="00F72199" w:rsidRPr="00206459">
        <w:rPr>
          <w:sz w:val="28"/>
          <w:szCs w:val="28"/>
        </w:rPr>
        <w:t xml:space="preserve"> </w:t>
      </w:r>
      <w:r w:rsidR="00A124F0" w:rsidRPr="00206459">
        <w:rPr>
          <w:sz w:val="28"/>
          <w:szCs w:val="28"/>
        </w:rPr>
        <w:t>О</w:t>
      </w:r>
      <w:r w:rsidR="00A124F0" w:rsidRPr="00206459">
        <w:rPr>
          <w:bCs/>
          <w:sz w:val="28"/>
          <w:szCs w:val="28"/>
        </w:rPr>
        <w:t>тправляем фотоотчеты выполненных работ</w:t>
      </w:r>
      <w:r w:rsidRPr="00206459">
        <w:rPr>
          <w:bCs/>
          <w:sz w:val="28"/>
          <w:szCs w:val="28"/>
        </w:rPr>
        <w:t xml:space="preserve"> на эл. адрес: </w:t>
      </w:r>
      <w:hyperlink r:id="rId7" w:history="1">
        <w:r w:rsidRPr="00206459">
          <w:rPr>
            <w:rStyle w:val="ab"/>
            <w:rFonts w:ascii="Arial" w:hAnsi="Arial" w:cs="Arial"/>
            <w:color w:val="2A5885"/>
            <w:sz w:val="28"/>
            <w:szCs w:val="28"/>
            <w:shd w:val="clear" w:color="auto" w:fill="FFFFFF"/>
          </w:rPr>
          <w:t>natalya.carataewa@yandex.ru</w:t>
        </w:r>
      </w:hyperlink>
      <w:r w:rsidRPr="00206459">
        <w:rPr>
          <w:sz w:val="28"/>
          <w:szCs w:val="28"/>
        </w:rPr>
        <w:t xml:space="preserve">, </w:t>
      </w:r>
      <w:r w:rsidR="00C31729" w:rsidRPr="00206459">
        <w:rPr>
          <w:sz w:val="28"/>
          <w:szCs w:val="28"/>
        </w:rPr>
        <w:t>чат в социальной сети</w:t>
      </w:r>
      <w:r w:rsidRPr="00206459">
        <w:rPr>
          <w:sz w:val="28"/>
          <w:szCs w:val="28"/>
        </w:rPr>
        <w:t xml:space="preserve"> «В Контакте»</w:t>
      </w:r>
    </w:p>
    <w:p w:rsidR="00E52717" w:rsidRPr="00206459" w:rsidRDefault="00E52717" w:rsidP="002151B7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</w:p>
    <w:p w:rsidR="003663EC" w:rsidRPr="00206459" w:rsidRDefault="003663EC" w:rsidP="003663EC">
      <w:pPr>
        <w:spacing w:before="1" w:line="276" w:lineRule="auto"/>
        <w:outlineLvl w:val="0"/>
        <w:rPr>
          <w:bCs/>
          <w:i/>
          <w:color w:val="212121"/>
          <w:sz w:val="28"/>
          <w:szCs w:val="28"/>
        </w:rPr>
      </w:pPr>
      <w:r w:rsidRPr="00206459">
        <w:rPr>
          <w:bCs/>
          <w:i/>
          <w:color w:val="212121"/>
          <w:sz w:val="28"/>
          <w:szCs w:val="28"/>
        </w:rPr>
        <w:t>*Приложение – презентация по теме.</w:t>
      </w:r>
    </w:p>
    <w:p w:rsidR="002151B7" w:rsidRPr="00206459" w:rsidRDefault="002151B7" w:rsidP="002151B7">
      <w:pPr>
        <w:pStyle w:val="1"/>
        <w:spacing w:before="1" w:line="276" w:lineRule="auto"/>
        <w:ind w:left="0"/>
        <w:rPr>
          <w:color w:val="212121"/>
          <w:sz w:val="28"/>
          <w:szCs w:val="28"/>
        </w:rPr>
      </w:pPr>
    </w:p>
    <w:p w:rsidR="002151B7" w:rsidRPr="00206459" w:rsidRDefault="002151B7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7C7C21" w:rsidRPr="00206459" w:rsidRDefault="007C7C21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7C7C21" w:rsidRPr="00206459" w:rsidRDefault="007C7C21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7C7C21" w:rsidRPr="00206459" w:rsidRDefault="007C7C21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7C7C21" w:rsidRPr="00206459" w:rsidRDefault="007C7C21" w:rsidP="00206459">
      <w:pPr>
        <w:widowControl/>
        <w:autoSpaceDE/>
        <w:autoSpaceDN/>
        <w:spacing w:line="360" w:lineRule="auto"/>
        <w:ind w:firstLine="567"/>
        <w:jc w:val="center"/>
        <w:rPr>
          <w:color w:val="000000"/>
          <w:sz w:val="28"/>
          <w:szCs w:val="28"/>
          <w:lang w:bidi="ar-SA"/>
        </w:rPr>
      </w:pPr>
      <w:r w:rsidRPr="007C7C21">
        <w:rPr>
          <w:color w:val="000000"/>
          <w:sz w:val="28"/>
          <w:szCs w:val="28"/>
          <w:lang w:bidi="ar-SA"/>
        </w:rPr>
        <w:t>Современные десерты</w:t>
      </w:r>
      <w:r w:rsidR="009A3614" w:rsidRPr="00206459">
        <w:rPr>
          <w:color w:val="000000"/>
          <w:sz w:val="28"/>
          <w:szCs w:val="28"/>
          <w:lang w:bidi="ar-SA"/>
        </w:rPr>
        <w:t>.</w:t>
      </w:r>
      <w:r w:rsidRPr="007C7C21">
        <w:rPr>
          <w:color w:val="000000"/>
          <w:sz w:val="28"/>
          <w:szCs w:val="28"/>
          <w:lang w:bidi="ar-SA"/>
        </w:rPr>
        <w:t>  их оформление и подача.</w:t>
      </w:r>
    </w:p>
    <w:p w:rsidR="009A3614" w:rsidRPr="007C7C21" w:rsidRDefault="009A3614" w:rsidP="00206459">
      <w:pPr>
        <w:widowControl/>
        <w:autoSpaceDE/>
        <w:autoSpaceDN/>
        <w:spacing w:line="360" w:lineRule="auto"/>
        <w:ind w:firstLine="567"/>
        <w:jc w:val="center"/>
        <w:rPr>
          <w:color w:val="000000"/>
          <w:sz w:val="28"/>
          <w:szCs w:val="28"/>
          <w:lang w:bidi="ar-SA"/>
        </w:rPr>
      </w:pPr>
    </w:p>
    <w:p w:rsidR="007C7C21" w:rsidRPr="007C7C21" w:rsidRDefault="009A3614" w:rsidP="00206459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bidi="ar-SA"/>
        </w:rPr>
      </w:pPr>
      <w:r w:rsidRPr="00206459">
        <w:rPr>
          <w:color w:val="000000"/>
          <w:sz w:val="28"/>
          <w:szCs w:val="28"/>
          <w:lang w:bidi="ar-SA"/>
        </w:rPr>
        <w:t xml:space="preserve">        </w:t>
      </w:r>
      <w:r w:rsidR="007C7C21" w:rsidRPr="007C7C21">
        <w:rPr>
          <w:color w:val="000000"/>
          <w:sz w:val="28"/>
          <w:szCs w:val="28"/>
          <w:lang w:bidi="ar-SA"/>
        </w:rPr>
        <w:t>Продукты, входящие в состав сладких блюд, дают возможность </w:t>
      </w:r>
      <w:r w:rsidRPr="00206459">
        <w:rPr>
          <w:color w:val="000000"/>
          <w:sz w:val="28"/>
          <w:szCs w:val="28"/>
          <w:lang w:bidi="ar-SA"/>
        </w:rPr>
        <w:t>создать очень</w:t>
      </w:r>
      <w:r w:rsidR="007C7C21" w:rsidRPr="007C7C21">
        <w:rPr>
          <w:color w:val="000000"/>
          <w:sz w:val="28"/>
          <w:szCs w:val="28"/>
          <w:lang w:bidi="ar-SA"/>
        </w:rPr>
        <w:t> красивые по формам и цветам композиции. Очень красивый контраст дают взбитые сливки с ярко</w:t>
      </w:r>
      <w:r w:rsidR="007C7C21" w:rsidRPr="00206459">
        <w:rPr>
          <w:color w:val="000000"/>
          <w:sz w:val="28"/>
          <w:szCs w:val="28"/>
          <w:lang w:bidi="ar-SA"/>
        </w:rPr>
        <w:t xml:space="preserve"> </w:t>
      </w:r>
      <w:r w:rsidR="007C7C21" w:rsidRPr="007C7C21">
        <w:rPr>
          <w:color w:val="000000"/>
          <w:sz w:val="28"/>
          <w:szCs w:val="28"/>
          <w:lang w:bidi="ar-SA"/>
        </w:rPr>
        <w:t>красной земляникой и вишнями. Фруктовое желе, фруктовые кремы и муссы наливают в фигурные формы.</w:t>
      </w:r>
      <w:r w:rsidRPr="00206459">
        <w:rPr>
          <w:color w:val="000000"/>
          <w:sz w:val="28"/>
          <w:szCs w:val="28"/>
          <w:lang w:bidi="ar-SA"/>
        </w:rPr>
        <w:t xml:space="preserve"> </w:t>
      </w:r>
      <w:r w:rsidR="007C7C21" w:rsidRPr="007C7C21">
        <w:rPr>
          <w:color w:val="000000"/>
          <w:sz w:val="28"/>
          <w:szCs w:val="28"/>
          <w:lang w:bidi="ar-SA"/>
        </w:rPr>
        <w:t>Красивые сочетания </w:t>
      </w:r>
      <w:r w:rsidRPr="00206459">
        <w:rPr>
          <w:color w:val="000000"/>
          <w:sz w:val="28"/>
          <w:szCs w:val="28"/>
          <w:lang w:bidi="ar-SA"/>
        </w:rPr>
        <w:t>можно получить</w:t>
      </w:r>
      <w:r w:rsidR="007C7C21" w:rsidRPr="007C7C21">
        <w:rPr>
          <w:color w:val="000000"/>
          <w:sz w:val="28"/>
          <w:szCs w:val="28"/>
          <w:lang w:bidi="ar-SA"/>
        </w:rPr>
        <w:t xml:space="preserve">, заливая формы небольшими количествами различных по </w:t>
      </w:r>
      <w:r w:rsidRPr="00206459">
        <w:rPr>
          <w:color w:val="000000"/>
          <w:sz w:val="28"/>
          <w:szCs w:val="28"/>
          <w:lang w:bidi="ar-SA"/>
        </w:rPr>
        <w:t>цвету желе</w:t>
      </w:r>
      <w:r w:rsidR="007C7C21" w:rsidRPr="007C7C21">
        <w:rPr>
          <w:color w:val="000000"/>
          <w:sz w:val="28"/>
          <w:szCs w:val="28"/>
          <w:lang w:bidi="ar-SA"/>
        </w:rPr>
        <w:t>. Если нарезать хорошо застывшее желе различных цветов (земляничное, яблочное, апельсинное и малиновое) на маленькие фигурки, положить эту разноцветную смесь в форму и залить ее бесцветным или бледно-желтым желе, можно получить весьма эффектное желе-мозаику.</w:t>
      </w:r>
      <w:r w:rsidRPr="00206459">
        <w:rPr>
          <w:color w:val="000000"/>
          <w:sz w:val="28"/>
          <w:szCs w:val="28"/>
          <w:lang w:bidi="ar-SA"/>
        </w:rPr>
        <w:t xml:space="preserve"> </w:t>
      </w:r>
      <w:r w:rsidR="007C7C21" w:rsidRPr="007C7C21">
        <w:rPr>
          <w:color w:val="000000"/>
          <w:sz w:val="28"/>
          <w:szCs w:val="28"/>
          <w:lang w:bidi="ar-SA"/>
        </w:rPr>
        <w:t>Красивые сочетания получаются и при окрашивании в различные цвета холодных сладких блюд, как мороженое, парфе и др.</w:t>
      </w:r>
    </w:p>
    <w:p w:rsidR="007C7C21" w:rsidRPr="007C7C21" w:rsidRDefault="007C7C21" w:rsidP="00206459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bidi="ar-SA"/>
        </w:rPr>
      </w:pPr>
      <w:r w:rsidRPr="007C7C21">
        <w:rPr>
          <w:color w:val="000000"/>
          <w:sz w:val="28"/>
          <w:szCs w:val="28"/>
          <w:lang w:bidi="ar-SA"/>
        </w:rPr>
        <w:t>Многие однородные и </w:t>
      </w:r>
      <w:r w:rsidRPr="00206459">
        <w:rPr>
          <w:color w:val="000000"/>
          <w:sz w:val="28"/>
          <w:szCs w:val="28"/>
          <w:lang w:bidi="ar-SA"/>
        </w:rPr>
        <w:t>ровно окрашенные</w:t>
      </w:r>
      <w:r w:rsidRPr="007C7C21">
        <w:rPr>
          <w:color w:val="000000"/>
          <w:sz w:val="28"/>
          <w:szCs w:val="28"/>
          <w:lang w:bidi="ar-SA"/>
        </w:rPr>
        <w:t xml:space="preserve"> десерты можно сделать  более соблазнительными. </w:t>
      </w:r>
      <w:r w:rsidRPr="00206459">
        <w:rPr>
          <w:color w:val="000000"/>
          <w:sz w:val="28"/>
          <w:szCs w:val="28"/>
          <w:lang w:bidi="ar-SA"/>
        </w:rPr>
        <w:t>Цветового контраста</w:t>
      </w:r>
      <w:r w:rsidRPr="007C7C21">
        <w:rPr>
          <w:color w:val="000000"/>
          <w:sz w:val="28"/>
          <w:szCs w:val="28"/>
          <w:lang w:bidi="ar-SA"/>
        </w:rPr>
        <w:t> добиваются, украшая десерт лепестками цветов или зелеными листочками. Орехи и фрукты можно использовать в свежем или глазированном виде. Если окунуть небольшие ягоды или кусочки больших фруктов в расплавленный сахар, то они покроются блестящей прозрачной пленкой. Можно также сварить в сиропе тонкую нарезанную цитрусовую кожуру и обвалять в сахаре. Эти украшения подходят для фруктовых пюре и пудингов.</w:t>
      </w:r>
    </w:p>
    <w:p w:rsidR="007C7C21" w:rsidRPr="007C7C21" w:rsidRDefault="007C7C21" w:rsidP="00206459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bidi="ar-SA"/>
        </w:rPr>
      </w:pPr>
      <w:r w:rsidRPr="007C7C21">
        <w:rPr>
          <w:color w:val="000000"/>
          <w:sz w:val="28"/>
          <w:szCs w:val="28"/>
          <w:lang w:bidi="ar-SA"/>
        </w:rPr>
        <w:t>Пожалуй, прелесть современных  десертов в том, что каждое блюдо  в своем роде шедевр. К самым  простым десертам относятся фруктовые  салаты. Они подаются к столу в красивых стеклянных блюдах или в декоративных сервировочных вазах, изготовленных из самих же фруктов, и поэтому причисляются к разряду наиболее привлекательных десертов. Индивидуальные порции можно подавать в больших половинках апельсиновые или грейпфрутовых корок или в половинках дыни. Фрукты покрупнее, такие как ананас или арбуз можно выпотрошить и сделать вместительную корзину для нескольких порций салата.</w:t>
      </w:r>
    </w:p>
    <w:p w:rsidR="007C7C21" w:rsidRPr="007C7C21" w:rsidRDefault="007C7C21" w:rsidP="00206459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bidi="ar-SA"/>
        </w:rPr>
      </w:pPr>
      <w:r w:rsidRPr="007C7C21">
        <w:rPr>
          <w:color w:val="000000"/>
          <w:sz w:val="28"/>
          <w:szCs w:val="28"/>
          <w:lang w:bidi="ar-SA"/>
        </w:rPr>
        <w:lastRenderedPageBreak/>
        <w:t>Чтобы в наилучшем виде сохранить вкус каждого фрукта, не стоит включать в одно блюдо более 4-5 фруктов. Особенность приготовления фруктовых десертов в том, что следует очищать и нарезать фрукты в самый последний момент, чтобы они сохранили яркий цвет. Сок лимона или бергамота и щепотка соли помогут обострить натуральный вкус фруктов.</w:t>
      </w:r>
    </w:p>
    <w:p w:rsidR="007C7C21" w:rsidRPr="007C7C21" w:rsidRDefault="007C7C21" w:rsidP="00206459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bidi="ar-SA"/>
        </w:rPr>
      </w:pPr>
      <w:r w:rsidRPr="007C7C21">
        <w:rPr>
          <w:color w:val="000000"/>
          <w:sz w:val="28"/>
          <w:szCs w:val="28"/>
          <w:lang w:bidi="ar-SA"/>
        </w:rPr>
        <w:t> Свежие ягоды и фрукты, мороженое, различные компоты, желе, муссы, самбуки, кремы, а также суфле, пудинги, яблоки в тесте жареные являются прекрасным десертом. Сладкие или десертные блюда подают обычно в ресторане в конце обеда или ужина.</w:t>
      </w:r>
      <w:bookmarkStart w:id="0" w:name="_GoBack"/>
      <w:bookmarkEnd w:id="0"/>
    </w:p>
    <w:tbl>
      <w:tblPr>
        <w:tblW w:w="10134" w:type="dxa"/>
        <w:tblInd w:w="-127" w:type="dxa"/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4"/>
      </w:tblGrid>
      <w:tr w:rsidR="007C7C21" w:rsidRPr="007C7C21" w:rsidTr="001111EB">
        <w:tc>
          <w:tcPr>
            <w:tcW w:w="10134" w:type="dxa"/>
            <w:shd w:val="clear" w:color="auto" w:fill="FFFFFF" w:themeFill="background1"/>
            <w:hideMark/>
          </w:tcPr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Для приготовления и отпуска  с производства горячих сладких  блюд используют овальное металлическое  блюдо, круглый баранчик, порционную сковороду. Большинство холодных блюд подают в стеклянных креманках или на мелких десертных тарелках. Для подачи горячих сладких блюд используют индивидуальную сервировку стола. Большинство холодных сладких блюд заранее порционируют в индивидуальную посуду (десертные тарелки или креманки). Подают с правой стороны правой рукой. Креманку ставят на пирожковую тарелку с резной бумажной салфеткой, на которую кладут десертную ложку ручкой вправо. Креманку или десертную тарелку ставят на стол перед гостем.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Сладкие блюда подают в горячем и холодном виде.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Температура подачи горячих сладких блюд 75 °С.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Яблоки, жаренные в тесте (кружочки яблок, жаренные во фритюре), подают на круглом мельхиоровом блюде.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Если ягоды подают с охлажденными сливками или молоком, стол сервируют глубокой и мелкой десертными тарелками и десертной ложкой. Молоко или сливки приносят в молочнике или сливочнике, ставят справа на пирожковую тарелку.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 xml:space="preserve">Ананас подают очищенным и нарезанным кружочками, залитым сиропом в креманке на пирожковой тарелке с резной бумажной салфеткой и десертной ложкой. Ставят перед гостем. Ананас можно подать в целом виде в фарфоровой вазе, предварительно обработав его: срезают верхнюю часть султан и основание плода, затем выемкой удаляют середину и острым ножом отделяют мякоть от кожицы, стараясь не разрезать ее. Очистив от кожицы мякоть ананаса, ее нарезают 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lastRenderedPageBreak/>
              <w:t>тонкими кольцами. В вазу ставят полую кожуру, в которой делают несколько отверстий. Внутри зажигают коньяк, сверху закрывают верхушкой. Ана</w:t>
            </w:r>
            <w:r w:rsidR="00554195" w:rsidRPr="00206459">
              <w:rPr>
                <w:color w:val="000000"/>
                <w:sz w:val="28"/>
                <w:szCs w:val="28"/>
                <w:lang w:bidi="ar-SA"/>
              </w:rPr>
              <w:t>нас, нарезанный кольца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t>ми, раскладывают по всей вазе вокруг основания плода.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К сладким блюдам часто подают сладкие соусы и  сиропы. 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К холодным сладким блюдам относятся свежие и быстрозамороженные плоды и ягоды, компоты и желирован</w:t>
            </w:r>
            <w:r w:rsidR="009A3614" w:rsidRPr="00206459">
              <w:rPr>
                <w:color w:val="000000"/>
                <w:sz w:val="28"/>
                <w:szCs w:val="28"/>
                <w:lang w:bidi="ar-SA"/>
              </w:rPr>
              <w:t>н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t>ые блюда (взбитые и не</w:t>
            </w:r>
            <w:r w:rsidR="009A3614" w:rsidRPr="00206459">
              <w:rPr>
                <w:color w:val="000000"/>
                <w:sz w:val="28"/>
                <w:szCs w:val="28"/>
                <w:lang w:bidi="ar-SA"/>
              </w:rPr>
              <w:t xml:space="preserve"> 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t xml:space="preserve">взбитые). 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br/>
              <w:t>Желированные сладкие блюда</w:t>
            </w:r>
          </w:p>
        </w:tc>
      </w:tr>
      <w:tr w:rsidR="007C7C21" w:rsidRPr="007C7C21" w:rsidTr="00E06034">
        <w:tc>
          <w:tcPr>
            <w:tcW w:w="10134" w:type="dxa"/>
            <w:shd w:val="clear" w:color="auto" w:fill="F8F9FA"/>
            <w:hideMark/>
          </w:tcPr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lastRenderedPageBreak/>
              <w:t>Для приготовления сладких  блюд используют различные полимерные желирующие вещества. В системе общественного питания чаще других используют крахмал и желатин, а также продукты, содержащие пектин (яблочное, абрикосовое, сливовое пюре).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Крахмал растворяется без  предварительного набухания, поэтому  для получения клейстера его  заливают пятикратным количеством холодной жидкости, хорошо перемешивают, вводят в кипящую жидкость и проваривают от 2 до 10 минут.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Растворению желатина предшествует процесс его набухания в холодной воде. Продолжительность замачивания  и набухания желатина должна быть 1–1,5 часа. За это время масса продукта увеличивается в 6–8 раз. При последующем нагревании до 75–100ºC набухший желатин полностью растворяется в воде и при концентрации 1% образует раствор, способный к желированию при охлаждении. Длительно кипятить растворы желатина не рекомендуется, т.к. студнеобразующая способность их понижается.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Желе– десертное блюдо из фруктовых или ягодных соков, или отваров с сахаром, приготавливаемое при помощи желирующего вещества (желатина)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Можно приготовить желе с  консервированными плодами и  ягодами. На основе сиропа консервированных компотов готовят желирующий сироп с желатином и заливают им уложенные в формы и нарезанные плоды.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 xml:space="preserve">Готовое желе должно быть прозрачным, кисловато-сладким, с ароматом основного  продукта. Для улучшения вкуса  в смесь добавляют лимонный сок  или лимонную кислоту. Кроме одноцветных  можно готовить и многослойные желе, заливая поверх остуженного слоя новые, изготовленные из других сортов 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lastRenderedPageBreak/>
              <w:t>ягод или фруктов. Такое желе и по виду, и по вкусу гораздо привлекательнее обычного желе, перед отпуском вынимают из форм, опустив на несколько секунд в теплую воду, перекладывают в креманки, вазочки или десертные тарелки и подают с сиропом, сливками, молоком.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Мусс– это взбитое желе. В период охлаждения желе взбивают, объем его увеличивается в 2–3 раза. Пышную массу выкладывают в креманки, охлаждают и подают.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Самбук– сладкое десертное блюдо, разновидность мусса. Желирующими веществами в этих блюдах является пектин фруктов (яблоки, абрикосы, сливы, персики) и желатин. Фруктовое пюре смешивают с сахаром и яичными белками и взбивают при охлаждении до увеличения объема в 2–3 раза и образования однородной пышной пены. Раствор желатина охлаждают до 40–50˚C и быстро перемешивают со взбитой массой, которую затем разливают в формы и охлаждают. При подаче самбук вынимают из форм и поливают сиропом.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Кремы– наиболее популярные десертные сладкие блюда, готовят их из сметаны и сливок 36% жирности с добавлением яиц, молока, сахара, ягодных пюре и различных вкусовых и ароматических добавок. В качестве желирующей основы используют желатин. В зависимости от сырья кремы подразделяются на сливочные, сметанные, ягодные.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Кремы после выемки из форм подают на десертных тарелках, в  вазочках с фруктовыми сиропами.</w:t>
            </w:r>
          </w:p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>Взбитые сливки– служат не только для приготовления кремов, но могут отпускаться и как самостоятельное сладкое блюдо. Для этого к ним добавляют сахарную пудру и различные наполнители и ароматизаторы (лимонная цедра, какао-порошок, тертый шоколад).</w:t>
            </w:r>
          </w:p>
          <w:p w:rsidR="007C7C21" w:rsidRPr="00206459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7C7C21">
              <w:rPr>
                <w:color w:val="000000"/>
                <w:sz w:val="28"/>
                <w:szCs w:val="28"/>
                <w:lang w:bidi="ar-SA"/>
              </w:rPr>
              <w:t xml:space="preserve">Мороженое– поступает для реализации в предприятия питания промышленной выработки (закаленное или мягкое). Для получения мягкого мороженого его выдерживают при комнатной температуре до размягчения. Закаленное мороженое кладут в креманки, поливают сиропом, сверху кладут консервированные фрукты, ягоды, варенье, сухое печенье, шоколадные фигурки и другие гарниры. Можно приготовить мягкое мороженое из сухих смесей, вырабатываемых </w:t>
            </w:r>
            <w:r w:rsidRPr="007C7C21">
              <w:rPr>
                <w:color w:val="000000"/>
                <w:sz w:val="28"/>
                <w:szCs w:val="28"/>
                <w:lang w:bidi="ar-SA"/>
              </w:rPr>
              <w:lastRenderedPageBreak/>
              <w:t>промышленностью. Оно представляет собой продукт кремообразной консистенции. Готовят его в специальных аппаратах (фризерах). Отпускают его с тертым шоколадом, орехами, свежими плодами и ягодами.</w:t>
            </w:r>
          </w:p>
          <w:p w:rsidR="008673F3" w:rsidRPr="007C7C21" w:rsidRDefault="008673F3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206459">
              <w:rPr>
                <w:color w:val="000000"/>
                <w:sz w:val="28"/>
                <w:szCs w:val="28"/>
                <w:lang w:bidi="ar-SA"/>
              </w:rPr>
              <w:t>В последнее время среди десертов стало популярно шоколадное фондю. В небольшой кастрюле разогревают сливки и растворяют в них черный шоколад. Смесь переливают в специальную емкость и ставят на горелку, вокруг раскладывают порезанные фрукты: бананы, яблоки, груши, киви, клубнику и т.д., печенье или вафли. Блюдо подают со специальными металлическими шпажками. По желанию в фондю можно добавить растопленный белый шоколад для мраморного эффекта, корицу, мятный ликер, ром или другой алкоголь.</w:t>
            </w:r>
          </w:p>
        </w:tc>
      </w:tr>
      <w:tr w:rsidR="007C7C21" w:rsidRPr="007C7C21" w:rsidTr="00E06034">
        <w:tc>
          <w:tcPr>
            <w:tcW w:w="10134" w:type="dxa"/>
            <w:shd w:val="clear" w:color="auto" w:fill="F8F9FA"/>
            <w:hideMark/>
          </w:tcPr>
          <w:p w:rsidR="007C7C21" w:rsidRPr="007C7C21" w:rsidRDefault="007C7C21" w:rsidP="00206459">
            <w:pPr>
              <w:widowControl/>
              <w:autoSpaceDE/>
              <w:autoSpaceDN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8673F3" w:rsidRPr="00206459" w:rsidRDefault="008673F3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Горячие десерты</w:t>
      </w:r>
    </w:p>
    <w:p w:rsidR="008673F3" w:rsidRPr="00206459" w:rsidRDefault="008673F3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Суфле. Для приготовления суфле яичные желтки растирают с сахаром, добавляют муку, ванилин (для суфле ванильного), растертый шоколад или какао-порошок (для суфле шоколадного), измельченный и поджаренный с сахаром миндаль (для суфле орехового), разводят горячим молоком и, непрерывно помешивая, проваривают смесь до загустения. Горячую смесь соединяют со взбитыми белками и выкладывают на порционную сковороду, смазанную маслом. Сверху украшают этой же массой, выпуская ее из кондитерского мешка. Выпекают в жарочном шкафу при температуре 180—220°С в течение 12— 15 мин.</w:t>
      </w:r>
    </w:p>
    <w:p w:rsidR="008673F3" w:rsidRPr="00206459" w:rsidRDefault="008673F3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Выпеченное, хорошо подрумяненное  суфле посыпают сахарной пудрой и  немедленно подают, пока оно не опало. Oтдельно предлагают холодное молоко или сливки.</w:t>
      </w:r>
    </w:p>
    <w:p w:rsidR="008673F3" w:rsidRPr="00206459" w:rsidRDefault="008673F3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Суфле яблочное, ягодное. Фруктовое или ягодное проваривают с сахаром до загустения, горячим смешивают со взбитыми белками и выпекают так же, как суфле ванильное.</w:t>
      </w:r>
    </w:p>
    <w:p w:rsidR="008673F3" w:rsidRPr="00206459" w:rsidRDefault="008673F3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t>Блюда из яблок. При тепловой обработке яблоки становятся мягче  и ароматнее и, кроме того, в  них увеличивается количество пектина (за счет перехода протопектина в пектин), повышается сладость в результате инверсии сахарозы. Так, при запекании яблок в зависимости от содержания в них органических кислот гидролизуется до 30% сахарозы. Аромат блюд из яблок улучшается при добавлении молотой корицы или эссенции (ромовой, коньячной).</w:t>
      </w:r>
    </w:p>
    <w:p w:rsidR="008673F3" w:rsidRPr="008673F3" w:rsidRDefault="008673F3" w:rsidP="00206459">
      <w:pPr>
        <w:widowControl/>
        <w:shd w:val="clear" w:color="auto" w:fill="FFFFFF" w:themeFill="background1"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206459">
        <w:rPr>
          <w:sz w:val="28"/>
          <w:szCs w:val="28"/>
        </w:rPr>
        <w:lastRenderedPageBreak/>
        <w:t>Яблоки печеные. Яблоки (лучше антоновские) моют, не очищают от кожицы, но удаляют круглой выемкой сердцевину. Подготовленные яблоки укладывают на противень заполняют углубления в них сахаром (яблоки печеные), тонко нашинкованной морковью с сахаром и сметаной (яблоки, фаршированные морковью), молочной рисовой кашей с изюмом и жареными орехами (яблоки, фаршированные рисом и орехами), протертым творогом с изюмом и сахаром (яблоки, запеченные с творогом), массой из рубленых орехов, кураги или чернослива (яблоки, запеченные с курагой или черносливом) и др. Ha противень подливают небольшое количество воды и запекают] яблоки 15—20 мин (в зависимости от их сорта). Отпускают яблоки горячими или холодными, поливают сиропом или посыпают сахарной пудрой. Яблоки м</w:t>
      </w:r>
      <w:r w:rsidRPr="00206459">
        <w:rPr>
          <w:sz w:val="28"/>
          <w:szCs w:val="28"/>
        </w:rPr>
        <w:t>ожно подать со сладкими соуса</w:t>
      </w:r>
      <w:r w:rsidRPr="00206459">
        <w:rPr>
          <w:sz w:val="28"/>
          <w:szCs w:val="28"/>
        </w:rPr>
        <w:t>ми, взбитыми сливками, вареньем.</w:t>
      </w:r>
    </w:p>
    <w:p w:rsidR="007C7C21" w:rsidRPr="008673F3" w:rsidRDefault="007C7C21" w:rsidP="00206459">
      <w:pPr>
        <w:widowControl/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</w:p>
    <w:sectPr w:rsidR="007C7C21" w:rsidRPr="008673F3" w:rsidSect="007C7C21">
      <w:footerReference w:type="default" r:id="rId8"/>
      <w:pgSz w:w="11910" w:h="16840"/>
      <w:pgMar w:top="568" w:right="853" w:bottom="993" w:left="1080" w:header="0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55" w:rsidRDefault="00DD6855">
      <w:r>
        <w:separator/>
      </w:r>
    </w:p>
  </w:endnote>
  <w:endnote w:type="continuationSeparator" w:id="0">
    <w:p w:rsidR="00DD6855" w:rsidRDefault="00DD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908" w:rsidRDefault="00DD685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92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<v:textbox style="mso-next-textbox:#Text Box 1" inset="0,0,0,0">
            <w:txbxContent>
              <w:p w:rsidR="00D66908" w:rsidRDefault="00D66908" w:rsidP="005E0E4F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55" w:rsidRDefault="00DD6855">
      <w:r>
        <w:separator/>
      </w:r>
    </w:p>
  </w:footnote>
  <w:footnote w:type="continuationSeparator" w:id="0">
    <w:p w:rsidR="00DD6855" w:rsidRDefault="00DD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3B4"/>
    <w:multiLevelType w:val="hybridMultilevel"/>
    <w:tmpl w:val="955217AC"/>
    <w:lvl w:ilvl="0" w:tplc="A8B6F7AC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  <w:lang w:val="ru-RU" w:eastAsia="ru-RU" w:bidi="ru-RU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  <w:lang w:val="ru-RU" w:eastAsia="ru-RU" w:bidi="ru-RU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  <w:lang w:val="ru-RU" w:eastAsia="ru-RU" w:bidi="ru-RU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  <w:lang w:val="ru-RU" w:eastAsia="ru-RU" w:bidi="ru-RU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  <w:lang w:val="ru-RU" w:eastAsia="ru-RU" w:bidi="ru-RU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  <w:lang w:val="ru-RU" w:eastAsia="ru-RU" w:bidi="ru-RU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  <w:lang w:val="ru-RU" w:eastAsia="ru-RU" w:bidi="ru-RU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06533D08"/>
    <w:multiLevelType w:val="hybridMultilevel"/>
    <w:tmpl w:val="4EEE6CA4"/>
    <w:lvl w:ilvl="0" w:tplc="6E1E183C">
      <w:start w:val="1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F954C394">
      <w:start w:val="1"/>
      <w:numFmt w:val="decimal"/>
      <w:lvlText w:val="%2."/>
      <w:lvlJc w:val="left"/>
      <w:pPr>
        <w:ind w:left="3393" w:hanging="360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100"/>
        <w:sz w:val="24"/>
        <w:szCs w:val="24"/>
        <w:lang w:val="ru-RU" w:eastAsia="ru-RU" w:bidi="ru-RU"/>
      </w:rPr>
    </w:lvl>
    <w:lvl w:ilvl="2" w:tplc="B3F2CA74">
      <w:numFmt w:val="bullet"/>
      <w:lvlText w:val="•"/>
      <w:lvlJc w:val="left"/>
      <w:pPr>
        <w:ind w:left="4209" w:hanging="360"/>
      </w:pPr>
      <w:rPr>
        <w:rFonts w:hint="default"/>
        <w:lang w:val="ru-RU" w:eastAsia="ru-RU" w:bidi="ru-RU"/>
      </w:rPr>
    </w:lvl>
    <w:lvl w:ilvl="3" w:tplc="45D68D1C">
      <w:numFmt w:val="bullet"/>
      <w:lvlText w:val="•"/>
      <w:lvlJc w:val="left"/>
      <w:pPr>
        <w:ind w:left="5019" w:hanging="360"/>
      </w:pPr>
      <w:rPr>
        <w:rFonts w:hint="default"/>
        <w:lang w:val="ru-RU" w:eastAsia="ru-RU" w:bidi="ru-RU"/>
      </w:rPr>
    </w:lvl>
    <w:lvl w:ilvl="4" w:tplc="EAA412EE">
      <w:numFmt w:val="bullet"/>
      <w:lvlText w:val="•"/>
      <w:lvlJc w:val="left"/>
      <w:pPr>
        <w:ind w:left="5828" w:hanging="360"/>
      </w:pPr>
      <w:rPr>
        <w:rFonts w:hint="default"/>
        <w:lang w:val="ru-RU" w:eastAsia="ru-RU" w:bidi="ru-RU"/>
      </w:rPr>
    </w:lvl>
    <w:lvl w:ilvl="5" w:tplc="78FCD1D4">
      <w:numFmt w:val="bullet"/>
      <w:lvlText w:val="•"/>
      <w:lvlJc w:val="left"/>
      <w:pPr>
        <w:ind w:left="6638" w:hanging="360"/>
      </w:pPr>
      <w:rPr>
        <w:rFonts w:hint="default"/>
        <w:lang w:val="ru-RU" w:eastAsia="ru-RU" w:bidi="ru-RU"/>
      </w:rPr>
    </w:lvl>
    <w:lvl w:ilvl="6" w:tplc="59C8DA64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7" w:tplc="D0724E46">
      <w:numFmt w:val="bullet"/>
      <w:lvlText w:val="•"/>
      <w:lvlJc w:val="left"/>
      <w:pPr>
        <w:ind w:left="8257" w:hanging="360"/>
      </w:pPr>
      <w:rPr>
        <w:rFonts w:hint="default"/>
        <w:lang w:val="ru-RU" w:eastAsia="ru-RU" w:bidi="ru-RU"/>
      </w:rPr>
    </w:lvl>
    <w:lvl w:ilvl="8" w:tplc="29C82656">
      <w:numFmt w:val="bullet"/>
      <w:lvlText w:val="•"/>
      <w:lvlJc w:val="left"/>
      <w:pPr>
        <w:ind w:left="9067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B9D266D"/>
    <w:multiLevelType w:val="hybridMultilevel"/>
    <w:tmpl w:val="A38829F6"/>
    <w:lvl w:ilvl="0" w:tplc="21786D2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6204CE9C">
      <w:numFmt w:val="bullet"/>
      <w:lvlText w:val="•"/>
      <w:lvlJc w:val="left"/>
      <w:pPr>
        <w:ind w:left="1600" w:hanging="240"/>
      </w:pPr>
      <w:rPr>
        <w:rFonts w:hint="default"/>
        <w:lang w:val="ru-RU" w:eastAsia="ru-RU" w:bidi="ru-RU"/>
      </w:rPr>
    </w:lvl>
    <w:lvl w:ilvl="2" w:tplc="BA4A3E78">
      <w:numFmt w:val="bullet"/>
      <w:lvlText w:val="•"/>
      <w:lvlJc w:val="left"/>
      <w:pPr>
        <w:ind w:left="2561" w:hanging="240"/>
      </w:pPr>
      <w:rPr>
        <w:rFonts w:hint="default"/>
        <w:lang w:val="ru-RU" w:eastAsia="ru-RU" w:bidi="ru-RU"/>
      </w:rPr>
    </w:lvl>
    <w:lvl w:ilvl="3" w:tplc="D58E6134">
      <w:numFmt w:val="bullet"/>
      <w:lvlText w:val="•"/>
      <w:lvlJc w:val="left"/>
      <w:pPr>
        <w:ind w:left="3521" w:hanging="240"/>
      </w:pPr>
      <w:rPr>
        <w:rFonts w:hint="default"/>
        <w:lang w:val="ru-RU" w:eastAsia="ru-RU" w:bidi="ru-RU"/>
      </w:rPr>
    </w:lvl>
    <w:lvl w:ilvl="4" w:tplc="84C62FAA">
      <w:numFmt w:val="bullet"/>
      <w:lvlText w:val="•"/>
      <w:lvlJc w:val="left"/>
      <w:pPr>
        <w:ind w:left="4482" w:hanging="240"/>
      </w:pPr>
      <w:rPr>
        <w:rFonts w:hint="default"/>
        <w:lang w:val="ru-RU" w:eastAsia="ru-RU" w:bidi="ru-RU"/>
      </w:rPr>
    </w:lvl>
    <w:lvl w:ilvl="5" w:tplc="EF44A4CA">
      <w:numFmt w:val="bullet"/>
      <w:lvlText w:val="•"/>
      <w:lvlJc w:val="left"/>
      <w:pPr>
        <w:ind w:left="5443" w:hanging="240"/>
      </w:pPr>
      <w:rPr>
        <w:rFonts w:hint="default"/>
        <w:lang w:val="ru-RU" w:eastAsia="ru-RU" w:bidi="ru-RU"/>
      </w:rPr>
    </w:lvl>
    <w:lvl w:ilvl="6" w:tplc="546E8ED2">
      <w:numFmt w:val="bullet"/>
      <w:lvlText w:val="•"/>
      <w:lvlJc w:val="left"/>
      <w:pPr>
        <w:ind w:left="6403" w:hanging="240"/>
      </w:pPr>
      <w:rPr>
        <w:rFonts w:hint="default"/>
        <w:lang w:val="ru-RU" w:eastAsia="ru-RU" w:bidi="ru-RU"/>
      </w:rPr>
    </w:lvl>
    <w:lvl w:ilvl="7" w:tplc="7AAA4D5A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05F27E32">
      <w:numFmt w:val="bullet"/>
      <w:lvlText w:val="•"/>
      <w:lvlJc w:val="left"/>
      <w:pPr>
        <w:ind w:left="8325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40D2093F"/>
    <w:multiLevelType w:val="multilevel"/>
    <w:tmpl w:val="2F4E1610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461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2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8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580A4D72"/>
    <w:multiLevelType w:val="hybridMultilevel"/>
    <w:tmpl w:val="8F30A106"/>
    <w:lvl w:ilvl="0" w:tplc="2168E2F2">
      <w:start w:val="1"/>
      <w:numFmt w:val="decimal"/>
      <w:lvlText w:val="%1."/>
      <w:lvlJc w:val="left"/>
      <w:pPr>
        <w:ind w:left="398" w:hanging="181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06D0981A">
      <w:numFmt w:val="bullet"/>
      <w:lvlText w:val="•"/>
      <w:lvlJc w:val="left"/>
      <w:pPr>
        <w:ind w:left="1384" w:hanging="181"/>
      </w:pPr>
      <w:rPr>
        <w:rFonts w:hint="default"/>
        <w:lang w:val="ru-RU" w:eastAsia="ru-RU" w:bidi="ru-RU"/>
      </w:rPr>
    </w:lvl>
    <w:lvl w:ilvl="2" w:tplc="B53C355E">
      <w:numFmt w:val="bullet"/>
      <w:lvlText w:val="•"/>
      <w:lvlJc w:val="left"/>
      <w:pPr>
        <w:ind w:left="2369" w:hanging="181"/>
      </w:pPr>
      <w:rPr>
        <w:rFonts w:hint="default"/>
        <w:lang w:val="ru-RU" w:eastAsia="ru-RU" w:bidi="ru-RU"/>
      </w:rPr>
    </w:lvl>
    <w:lvl w:ilvl="3" w:tplc="AF2A6F62">
      <w:numFmt w:val="bullet"/>
      <w:lvlText w:val="•"/>
      <w:lvlJc w:val="left"/>
      <w:pPr>
        <w:ind w:left="3353" w:hanging="181"/>
      </w:pPr>
      <w:rPr>
        <w:rFonts w:hint="default"/>
        <w:lang w:val="ru-RU" w:eastAsia="ru-RU" w:bidi="ru-RU"/>
      </w:rPr>
    </w:lvl>
    <w:lvl w:ilvl="4" w:tplc="7D545BCA">
      <w:numFmt w:val="bullet"/>
      <w:lvlText w:val="•"/>
      <w:lvlJc w:val="left"/>
      <w:pPr>
        <w:ind w:left="4338" w:hanging="181"/>
      </w:pPr>
      <w:rPr>
        <w:rFonts w:hint="default"/>
        <w:lang w:val="ru-RU" w:eastAsia="ru-RU" w:bidi="ru-RU"/>
      </w:rPr>
    </w:lvl>
    <w:lvl w:ilvl="5" w:tplc="E95272DA">
      <w:numFmt w:val="bullet"/>
      <w:lvlText w:val="•"/>
      <w:lvlJc w:val="left"/>
      <w:pPr>
        <w:ind w:left="5323" w:hanging="181"/>
      </w:pPr>
      <w:rPr>
        <w:rFonts w:hint="default"/>
        <w:lang w:val="ru-RU" w:eastAsia="ru-RU" w:bidi="ru-RU"/>
      </w:rPr>
    </w:lvl>
    <w:lvl w:ilvl="6" w:tplc="B4EC46D6">
      <w:numFmt w:val="bullet"/>
      <w:lvlText w:val="•"/>
      <w:lvlJc w:val="left"/>
      <w:pPr>
        <w:ind w:left="6307" w:hanging="181"/>
      </w:pPr>
      <w:rPr>
        <w:rFonts w:hint="default"/>
        <w:lang w:val="ru-RU" w:eastAsia="ru-RU" w:bidi="ru-RU"/>
      </w:rPr>
    </w:lvl>
    <w:lvl w:ilvl="7" w:tplc="D2EAF64E">
      <w:numFmt w:val="bullet"/>
      <w:lvlText w:val="•"/>
      <w:lvlJc w:val="left"/>
      <w:pPr>
        <w:ind w:left="7292" w:hanging="181"/>
      </w:pPr>
      <w:rPr>
        <w:rFonts w:hint="default"/>
        <w:lang w:val="ru-RU" w:eastAsia="ru-RU" w:bidi="ru-RU"/>
      </w:rPr>
    </w:lvl>
    <w:lvl w:ilvl="8" w:tplc="C39CD23E">
      <w:numFmt w:val="bullet"/>
      <w:lvlText w:val="•"/>
      <w:lvlJc w:val="left"/>
      <w:pPr>
        <w:ind w:left="8277" w:hanging="181"/>
      </w:pPr>
      <w:rPr>
        <w:rFonts w:hint="default"/>
        <w:lang w:val="ru-RU" w:eastAsia="ru-RU" w:bidi="ru-RU"/>
      </w:rPr>
    </w:lvl>
  </w:abstractNum>
  <w:abstractNum w:abstractNumId="5" w15:restartNumberingAfterBreak="0">
    <w:nsid w:val="5A95556F"/>
    <w:multiLevelType w:val="hybridMultilevel"/>
    <w:tmpl w:val="6D80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  <w:lang w:val="ru-RU" w:eastAsia="ru-RU" w:bidi="ru-RU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  <w:lang w:val="ru-RU" w:eastAsia="ru-RU" w:bidi="ru-RU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  <w:lang w:val="ru-RU" w:eastAsia="ru-RU" w:bidi="ru-RU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  <w:lang w:val="ru-RU" w:eastAsia="ru-RU" w:bidi="ru-RU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  <w:lang w:val="ru-RU" w:eastAsia="ru-RU" w:bidi="ru-RU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  <w:lang w:val="ru-RU" w:eastAsia="ru-RU" w:bidi="ru-RU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  <w:lang w:val="ru-RU" w:eastAsia="ru-RU" w:bidi="ru-RU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  <w:lang w:val="ru-RU" w:eastAsia="ru-RU" w:bidi="ru-RU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5E1E7ABC"/>
    <w:multiLevelType w:val="multilevel"/>
    <w:tmpl w:val="B914A320"/>
    <w:lvl w:ilvl="0">
      <w:start w:val="1"/>
      <w:numFmt w:val="decimal"/>
      <w:lvlText w:val="%1"/>
      <w:lvlJc w:val="left"/>
      <w:pPr>
        <w:ind w:left="100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1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361"/>
      </w:pPr>
      <w:rPr>
        <w:rFonts w:hint="default"/>
        <w:lang w:val="ru-RU" w:eastAsia="ru-RU" w:bidi="ru-RU"/>
      </w:rPr>
    </w:lvl>
  </w:abstractNum>
  <w:abstractNum w:abstractNumId="8" w15:restartNumberingAfterBreak="0">
    <w:nsid w:val="65D4510F"/>
    <w:multiLevelType w:val="hybridMultilevel"/>
    <w:tmpl w:val="74E29EF8"/>
    <w:lvl w:ilvl="0" w:tplc="0F5CA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A6A8B"/>
    <w:multiLevelType w:val="multilevel"/>
    <w:tmpl w:val="9F925274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1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start w:val="3"/>
      <w:numFmt w:val="decimal"/>
      <w:lvlText w:val="%4."/>
      <w:lvlJc w:val="left"/>
      <w:pPr>
        <w:ind w:left="2856" w:hanging="361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4">
      <w:numFmt w:val="bullet"/>
      <w:lvlText w:val="•"/>
      <w:lvlJc w:val="left"/>
      <w:pPr>
        <w:ind w:left="481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3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9" w:hanging="36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6908"/>
    <w:rsid w:val="000240D3"/>
    <w:rsid w:val="0002554A"/>
    <w:rsid w:val="000D3327"/>
    <w:rsid w:val="000D49B6"/>
    <w:rsid w:val="000E4708"/>
    <w:rsid w:val="000F62E9"/>
    <w:rsid w:val="001111EB"/>
    <w:rsid w:val="00132722"/>
    <w:rsid w:val="00153314"/>
    <w:rsid w:val="00196386"/>
    <w:rsid w:val="00206459"/>
    <w:rsid w:val="002151B7"/>
    <w:rsid w:val="002C6764"/>
    <w:rsid w:val="00334E8D"/>
    <w:rsid w:val="003402AF"/>
    <w:rsid w:val="003663EC"/>
    <w:rsid w:val="003E709E"/>
    <w:rsid w:val="004D09C2"/>
    <w:rsid w:val="005014F2"/>
    <w:rsid w:val="00554195"/>
    <w:rsid w:val="00556BAC"/>
    <w:rsid w:val="00586FD6"/>
    <w:rsid w:val="005E0E4F"/>
    <w:rsid w:val="005F50D3"/>
    <w:rsid w:val="0068047D"/>
    <w:rsid w:val="00756866"/>
    <w:rsid w:val="007C7533"/>
    <w:rsid w:val="007C7C21"/>
    <w:rsid w:val="007D34C5"/>
    <w:rsid w:val="008673F3"/>
    <w:rsid w:val="008A1DEB"/>
    <w:rsid w:val="009058AA"/>
    <w:rsid w:val="00943F96"/>
    <w:rsid w:val="009A1A6E"/>
    <w:rsid w:val="009A3614"/>
    <w:rsid w:val="009B4C83"/>
    <w:rsid w:val="00A124F0"/>
    <w:rsid w:val="00A25BA8"/>
    <w:rsid w:val="00A34FC5"/>
    <w:rsid w:val="00A85ACD"/>
    <w:rsid w:val="00B044A6"/>
    <w:rsid w:val="00BA6138"/>
    <w:rsid w:val="00C31729"/>
    <w:rsid w:val="00D66908"/>
    <w:rsid w:val="00D91280"/>
    <w:rsid w:val="00DD46EF"/>
    <w:rsid w:val="00DD6855"/>
    <w:rsid w:val="00DE6FE0"/>
    <w:rsid w:val="00DF6193"/>
    <w:rsid w:val="00E06034"/>
    <w:rsid w:val="00E140B4"/>
    <w:rsid w:val="00E41CD5"/>
    <w:rsid w:val="00E5187C"/>
    <w:rsid w:val="00E52717"/>
    <w:rsid w:val="00E94E58"/>
    <w:rsid w:val="00EB4B90"/>
    <w:rsid w:val="00F35B49"/>
    <w:rsid w:val="00F7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8C3E44-F7B4-406E-A324-B45B3A3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6FD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86FD6"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A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6FD6"/>
    <w:pPr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86FD6"/>
    <w:pPr>
      <w:ind w:left="100" w:hanging="361"/>
    </w:pPr>
  </w:style>
  <w:style w:type="paragraph" w:customStyle="1" w:styleId="TableParagraph">
    <w:name w:val="Table Paragraph"/>
    <w:basedOn w:val="a"/>
    <w:uiPriority w:val="1"/>
    <w:qFormat/>
    <w:rsid w:val="00586FD6"/>
  </w:style>
  <w:style w:type="paragraph" w:styleId="a6">
    <w:name w:val="header"/>
    <w:basedOn w:val="a"/>
    <w:link w:val="a7"/>
    <w:uiPriority w:val="99"/>
    <w:unhideWhenUsed/>
    <w:rsid w:val="005E0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E4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E0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E4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5E0E4F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140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5A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151B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9A36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361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361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6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3614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9A361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61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66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ya.carataew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34</cp:revision>
  <dcterms:created xsi:type="dcterms:W3CDTF">2020-04-22T13:50:00Z</dcterms:created>
  <dcterms:modified xsi:type="dcterms:W3CDTF">2022-12-06T04:17:00Z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2020-04-21T00:00:00Z</vt:filetime>
  </property>
</Properties>
</file>