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>
        <w:rPr>
          <w:sz w:val="24"/>
        </w:rPr>
        <w:t xml:space="preserve"> 0</w:t>
      </w:r>
      <w:r w:rsidR="00002824">
        <w:rPr>
          <w:sz w:val="24"/>
        </w:rPr>
        <w:t>9</w:t>
      </w:r>
      <w:r>
        <w:rPr>
          <w:sz w:val="24"/>
        </w:rPr>
        <w:t>.12. 2022 г.</w:t>
      </w:r>
    </w:p>
    <w:p w:rsidR="00685D4D" w:rsidRDefault="00002824" w:rsidP="00685D4D">
      <w:pPr>
        <w:pStyle w:val="a3"/>
        <w:ind w:left="236"/>
      </w:pPr>
      <w:r>
        <w:rPr>
          <w:b/>
        </w:rPr>
        <w:t>Группа: МСХП-3</w:t>
      </w:r>
      <w:r>
        <w:t>, 3</w:t>
      </w:r>
      <w:r w:rsidR="009814DE">
        <w:t xml:space="preserve"> курс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002824">
        <w:rPr>
          <w:sz w:val="24"/>
        </w:rPr>
        <w:t>: Экологические основы природопользования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685D4D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002824">
        <w:rPr>
          <w:b/>
          <w:sz w:val="24"/>
        </w:rPr>
        <w:t>-</w:t>
      </w:r>
      <w:r>
        <w:rPr>
          <w:b/>
          <w:sz w:val="24"/>
          <w:lang w:val="en-US"/>
        </w:rPr>
        <w:t>mail</w:t>
      </w:r>
      <w:proofErr w:type="gramEnd"/>
      <w:r w:rsidRPr="00002824">
        <w:rPr>
          <w:b/>
          <w:sz w:val="24"/>
        </w:rPr>
        <w:t>:</w:t>
      </w:r>
      <w:r w:rsidRPr="00002824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685D4D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685D4D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A10B9F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685D4D">
        <w:rPr>
          <w:b/>
          <w:lang w:val="en-US"/>
        </w:rPr>
        <w:tab/>
      </w:r>
      <w:r>
        <w:rPr>
          <w:b/>
        </w:rPr>
        <w:t>занятия</w:t>
      </w:r>
      <w:r w:rsidRPr="00685D4D">
        <w:rPr>
          <w:lang w:val="en-US"/>
        </w:rPr>
        <w:t xml:space="preserve">:  </w:t>
      </w:r>
    </w:p>
    <w:p w:rsidR="00002824" w:rsidRDefault="00002824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color w:val="000000"/>
        </w:rPr>
      </w:pPr>
      <w:r w:rsidRPr="0006478A">
        <w:rPr>
          <w:color w:val="000000"/>
        </w:rPr>
        <w:t>Лесные ресурсы России, причины их сокращения. Рациональное использование, воспроизводство и охрана лесов в России. Охрана растительности лугов и пастбищ.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bookmarkStart w:id="0" w:name="_GoBack"/>
      <w:bookmarkEnd w:id="0"/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02824"/>
    <w:rsid w:val="002169DA"/>
    <w:rsid w:val="00685D4D"/>
    <w:rsid w:val="006D1B26"/>
    <w:rsid w:val="007D7888"/>
    <w:rsid w:val="009814DE"/>
    <w:rsid w:val="009A5885"/>
    <w:rsid w:val="00A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2</cp:revision>
  <dcterms:created xsi:type="dcterms:W3CDTF">2022-12-07T03:31:00Z</dcterms:created>
  <dcterms:modified xsi:type="dcterms:W3CDTF">2022-12-07T03:31:00Z</dcterms:modified>
</cp:coreProperties>
</file>