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BD9" w:rsidRPr="00EA2BD9" w:rsidRDefault="00EA2BD9" w:rsidP="00EA2BD9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A2BD9">
        <w:rPr>
          <w:rFonts w:ascii="Times New Roman" w:eastAsia="Calibri" w:hAnsi="Times New Roman" w:cs="Times New Roman"/>
          <w:b/>
          <w:sz w:val="26"/>
          <w:szCs w:val="26"/>
        </w:rPr>
        <w:t xml:space="preserve">Аннотация рабочей программы общеобразовательной учебной дисциплины </w:t>
      </w:r>
      <w:bookmarkStart w:id="0" w:name="_GoBack"/>
      <w:r w:rsidRPr="00EA2BD9">
        <w:rPr>
          <w:rFonts w:ascii="Times New Roman" w:eastAsia="Calibri" w:hAnsi="Times New Roman" w:cs="Times New Roman"/>
          <w:b/>
          <w:sz w:val="26"/>
          <w:szCs w:val="26"/>
        </w:rPr>
        <w:t>ОУД.10 «Химия»</w:t>
      </w:r>
      <w:bookmarkEnd w:id="0"/>
    </w:p>
    <w:p w:rsidR="00EA2BD9" w:rsidRPr="00EA2BD9" w:rsidRDefault="00EA2BD9" w:rsidP="00EA2BD9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A2BD9">
        <w:rPr>
          <w:rFonts w:ascii="Times New Roman" w:eastAsia="Calibri" w:hAnsi="Times New Roman" w:cs="Times New Roman"/>
          <w:b/>
          <w:sz w:val="26"/>
          <w:szCs w:val="26"/>
        </w:rPr>
        <w:t>Область применения программы:</w:t>
      </w:r>
    </w:p>
    <w:p w:rsidR="00EA2BD9" w:rsidRPr="00EA2BD9" w:rsidRDefault="00EA2BD9" w:rsidP="00EA2BD9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2BD9">
        <w:rPr>
          <w:rFonts w:ascii="Times New Roman" w:eastAsia="Calibri" w:hAnsi="Times New Roman" w:cs="Times New Roman"/>
          <w:sz w:val="26"/>
          <w:szCs w:val="26"/>
        </w:rPr>
        <w:t>Программа общеобразовательной учебной дисциплины «Информатика» предназначена для изучения при реализации ООП СПО: ППКРС по профессии 08.01.10.Мастер жилищно-коммунального хозяйства базовой подготовки технического профиля с получением среднего общего образования при очной форме получения образования.</w:t>
      </w:r>
    </w:p>
    <w:p w:rsidR="00EA2BD9" w:rsidRPr="00EA2BD9" w:rsidRDefault="00EA2BD9" w:rsidP="00EA2BD9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A2BD9">
        <w:rPr>
          <w:rFonts w:ascii="Times New Roman" w:eastAsia="Calibri" w:hAnsi="Times New Roman" w:cs="Times New Roman"/>
          <w:b/>
          <w:sz w:val="26"/>
          <w:szCs w:val="26"/>
        </w:rPr>
        <w:t xml:space="preserve">Место общеобразовательной учебной дисциплины в структуре ООП СПО: </w:t>
      </w:r>
    </w:p>
    <w:p w:rsidR="00EA2BD9" w:rsidRPr="00EA2BD9" w:rsidRDefault="00EA2BD9" w:rsidP="00EA2BD9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2BD9">
        <w:rPr>
          <w:rFonts w:ascii="Times New Roman" w:eastAsia="Calibri" w:hAnsi="Times New Roman" w:cs="Times New Roman"/>
          <w:sz w:val="26"/>
          <w:szCs w:val="26"/>
        </w:rPr>
        <w:t>Общеобразовательная учебная дисциплина «Химия» является составной частью общеобразовательного цикла из числа учебных дисциплин по выбору из обязательной предметной области «Естественные науки» ФГОС среднего общего образования при реализации ООП СПО: ППКРС и изучается как базовая общеобразовательная дисциплина технического профиля.</w:t>
      </w:r>
    </w:p>
    <w:p w:rsidR="00EA2BD9" w:rsidRPr="00EA2BD9" w:rsidRDefault="00EA2BD9" w:rsidP="00EA2BD9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A2BD9">
        <w:rPr>
          <w:rFonts w:ascii="Times New Roman" w:eastAsia="Calibri" w:hAnsi="Times New Roman" w:cs="Times New Roman"/>
          <w:b/>
          <w:sz w:val="26"/>
          <w:szCs w:val="26"/>
        </w:rPr>
        <w:t>Цели и задачи</w:t>
      </w:r>
      <w:r w:rsidRPr="00EA2B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2BD9">
        <w:rPr>
          <w:rFonts w:ascii="Times New Roman" w:eastAsia="Calibri" w:hAnsi="Times New Roman" w:cs="Times New Roman"/>
          <w:b/>
          <w:sz w:val="26"/>
          <w:szCs w:val="26"/>
        </w:rPr>
        <w:t>общеобразовательной учебной дисциплины «Химия»:</w:t>
      </w:r>
    </w:p>
    <w:p w:rsidR="00EA2BD9" w:rsidRPr="00EA2BD9" w:rsidRDefault="00EA2BD9" w:rsidP="00EA2BD9">
      <w:pPr>
        <w:numPr>
          <w:ilvl w:val="0"/>
          <w:numId w:val="1"/>
        </w:numPr>
        <w:tabs>
          <w:tab w:val="left" w:pos="578"/>
          <w:tab w:val="left" w:pos="993"/>
        </w:tabs>
        <w:spacing w:after="0"/>
        <w:ind w:right="23" w:firstLine="709"/>
        <w:contextualSpacing/>
        <w:jc w:val="both"/>
        <w:rPr>
          <w:rFonts w:ascii="Times New Roman" w:eastAsia="Century Schoolbook" w:hAnsi="Times New Roman" w:cs="Times New Roman"/>
          <w:sz w:val="26"/>
          <w:szCs w:val="26"/>
        </w:rPr>
      </w:pPr>
      <w:r w:rsidRPr="00EA2BD9">
        <w:rPr>
          <w:rFonts w:ascii="Times New Roman" w:eastAsia="Century Schoolbook" w:hAnsi="Times New Roman" w:cs="Times New Roman"/>
          <w:b/>
          <w:sz w:val="26"/>
          <w:szCs w:val="26"/>
        </w:rPr>
        <w:t>освоение</w:t>
      </w:r>
      <w:r w:rsidRPr="00EA2BD9">
        <w:rPr>
          <w:rFonts w:ascii="Times New Roman" w:eastAsia="Century Schoolbook" w:hAnsi="Times New Roman" w:cs="Times New Roman"/>
          <w:sz w:val="26"/>
          <w:szCs w:val="26"/>
        </w:rPr>
        <w:t xml:space="preserve"> знаний о химической составляющей естественно - научной картины мира, важнейших химических понятиях, законах и теориях;</w:t>
      </w:r>
    </w:p>
    <w:p w:rsidR="00EA2BD9" w:rsidRPr="00EA2BD9" w:rsidRDefault="00EA2BD9" w:rsidP="00EA2BD9">
      <w:pPr>
        <w:numPr>
          <w:ilvl w:val="0"/>
          <w:numId w:val="1"/>
        </w:numPr>
        <w:tabs>
          <w:tab w:val="left" w:pos="578"/>
          <w:tab w:val="left" w:pos="993"/>
        </w:tabs>
        <w:spacing w:after="0"/>
        <w:ind w:right="23" w:firstLine="709"/>
        <w:contextualSpacing/>
        <w:jc w:val="both"/>
        <w:rPr>
          <w:rFonts w:ascii="Times New Roman" w:eastAsia="Century Schoolbook" w:hAnsi="Times New Roman" w:cs="Times New Roman"/>
          <w:sz w:val="26"/>
          <w:szCs w:val="26"/>
        </w:rPr>
      </w:pPr>
      <w:r w:rsidRPr="00EA2BD9">
        <w:rPr>
          <w:rFonts w:ascii="Times New Roman" w:eastAsia="Century Schoolbook" w:hAnsi="Times New Roman" w:cs="Times New Roman"/>
          <w:b/>
          <w:sz w:val="26"/>
          <w:szCs w:val="26"/>
        </w:rPr>
        <w:t>формирование</w:t>
      </w:r>
      <w:r w:rsidRPr="00EA2BD9">
        <w:rPr>
          <w:rFonts w:ascii="Times New Roman" w:eastAsia="Century Schoolbook" w:hAnsi="Times New Roman" w:cs="Times New Roman"/>
          <w:sz w:val="26"/>
          <w:szCs w:val="26"/>
        </w:rPr>
        <w:t xml:space="preserve"> у </w:t>
      </w:r>
      <w:proofErr w:type="gramStart"/>
      <w:r w:rsidRPr="00EA2BD9">
        <w:rPr>
          <w:rFonts w:ascii="Times New Roman" w:eastAsia="Century Schoolbook" w:hAnsi="Times New Roman" w:cs="Times New Roman"/>
          <w:sz w:val="26"/>
          <w:szCs w:val="26"/>
        </w:rPr>
        <w:t>обучающихся</w:t>
      </w:r>
      <w:proofErr w:type="gramEnd"/>
      <w:r w:rsidRPr="00EA2BD9">
        <w:rPr>
          <w:rFonts w:ascii="Times New Roman" w:eastAsia="Century Schoolbook" w:hAnsi="Times New Roman" w:cs="Times New Roman"/>
          <w:sz w:val="26"/>
          <w:szCs w:val="26"/>
        </w:rPr>
        <w:t xml:space="preserve"> умения оценивать значимость химического знания для каждого человека;</w:t>
      </w:r>
    </w:p>
    <w:p w:rsidR="00EA2BD9" w:rsidRPr="00EA2BD9" w:rsidRDefault="00EA2BD9" w:rsidP="00EA2BD9">
      <w:pPr>
        <w:numPr>
          <w:ilvl w:val="0"/>
          <w:numId w:val="1"/>
        </w:numPr>
        <w:tabs>
          <w:tab w:val="left" w:pos="578"/>
          <w:tab w:val="left" w:pos="993"/>
        </w:tabs>
        <w:spacing w:after="0"/>
        <w:ind w:right="23" w:firstLine="709"/>
        <w:contextualSpacing/>
        <w:jc w:val="both"/>
        <w:rPr>
          <w:rFonts w:ascii="Times New Roman" w:eastAsia="Century Schoolbook" w:hAnsi="Times New Roman" w:cs="Times New Roman"/>
          <w:sz w:val="26"/>
          <w:szCs w:val="26"/>
        </w:rPr>
      </w:pPr>
      <w:r w:rsidRPr="00EA2BD9">
        <w:rPr>
          <w:rFonts w:ascii="Times New Roman" w:eastAsia="Century Schoolbook" w:hAnsi="Times New Roman" w:cs="Times New Roman"/>
          <w:b/>
          <w:sz w:val="26"/>
          <w:szCs w:val="26"/>
        </w:rPr>
        <w:t>формирование</w:t>
      </w:r>
      <w:r w:rsidRPr="00EA2BD9">
        <w:rPr>
          <w:rFonts w:ascii="Times New Roman" w:eastAsia="Century Schoolbook" w:hAnsi="Times New Roman" w:cs="Times New Roman"/>
          <w:sz w:val="26"/>
          <w:szCs w:val="26"/>
        </w:rPr>
        <w:t xml:space="preserve"> у </w:t>
      </w:r>
      <w:proofErr w:type="gramStart"/>
      <w:r w:rsidRPr="00EA2BD9">
        <w:rPr>
          <w:rFonts w:ascii="Times New Roman" w:eastAsia="Century Schoolbook" w:hAnsi="Times New Roman" w:cs="Times New Roman"/>
          <w:sz w:val="26"/>
          <w:szCs w:val="26"/>
        </w:rPr>
        <w:t>обучающихся</w:t>
      </w:r>
      <w:proofErr w:type="gramEnd"/>
      <w:r w:rsidRPr="00EA2BD9">
        <w:rPr>
          <w:rFonts w:ascii="Times New Roman" w:eastAsia="Century Schoolbook" w:hAnsi="Times New Roman" w:cs="Times New Roman"/>
          <w:sz w:val="26"/>
          <w:szCs w:val="26"/>
        </w:rPr>
        <w:t xml:space="preserve"> целостного представления о мире и роли химии в создании современной естественно - научной картины мира; умения объяснять объекты и процессы окружающей действительности: природной, социальной, культурной, технической среды, — используя для этого химические знания;</w:t>
      </w:r>
    </w:p>
    <w:p w:rsidR="00EA2BD9" w:rsidRPr="00EA2BD9" w:rsidRDefault="00EA2BD9" w:rsidP="00EA2BD9">
      <w:pPr>
        <w:numPr>
          <w:ilvl w:val="0"/>
          <w:numId w:val="1"/>
        </w:numPr>
        <w:tabs>
          <w:tab w:val="left" w:pos="578"/>
          <w:tab w:val="left" w:pos="993"/>
        </w:tabs>
        <w:spacing w:after="0"/>
        <w:ind w:right="23" w:firstLine="709"/>
        <w:contextualSpacing/>
        <w:jc w:val="both"/>
        <w:rPr>
          <w:rFonts w:ascii="Times New Roman" w:eastAsia="Century Schoolbook" w:hAnsi="Times New Roman" w:cs="Times New Roman"/>
          <w:sz w:val="26"/>
          <w:szCs w:val="26"/>
        </w:rPr>
      </w:pPr>
      <w:r w:rsidRPr="00EA2BD9">
        <w:rPr>
          <w:rFonts w:ascii="Times New Roman" w:eastAsia="Century Schoolbook" w:hAnsi="Times New Roman" w:cs="Times New Roman"/>
          <w:b/>
          <w:sz w:val="26"/>
          <w:szCs w:val="26"/>
        </w:rPr>
        <w:t>развитие</w:t>
      </w:r>
      <w:r w:rsidRPr="00EA2BD9">
        <w:rPr>
          <w:rFonts w:ascii="Times New Roman" w:eastAsia="Century Schoolbook" w:hAnsi="Times New Roman" w:cs="Times New Roman"/>
          <w:sz w:val="26"/>
          <w:szCs w:val="26"/>
        </w:rPr>
        <w:t xml:space="preserve"> у обучающихся умений различать факты и оценки, сравнивать оценочные выводы, видеть их связь с критериями оценок и связь критериев с определенной системой ценностей, формулировать и обосновывать собственную позицию;</w:t>
      </w:r>
    </w:p>
    <w:p w:rsidR="00EA2BD9" w:rsidRPr="00EA2BD9" w:rsidRDefault="00EA2BD9" w:rsidP="00EA2BD9">
      <w:pPr>
        <w:numPr>
          <w:ilvl w:val="0"/>
          <w:numId w:val="1"/>
        </w:numPr>
        <w:tabs>
          <w:tab w:val="left" w:pos="578"/>
          <w:tab w:val="left" w:pos="993"/>
        </w:tabs>
        <w:spacing w:after="0"/>
        <w:ind w:right="23" w:firstLine="709"/>
        <w:contextualSpacing/>
        <w:jc w:val="both"/>
        <w:rPr>
          <w:rFonts w:ascii="Times New Roman" w:eastAsia="Century Schoolbook" w:hAnsi="Times New Roman" w:cs="Times New Roman"/>
          <w:sz w:val="26"/>
          <w:szCs w:val="26"/>
        </w:rPr>
      </w:pPr>
      <w:proofErr w:type="gramStart"/>
      <w:r w:rsidRPr="00EA2BD9">
        <w:rPr>
          <w:rFonts w:ascii="Times New Roman" w:eastAsia="Century Schoolbook" w:hAnsi="Times New Roman" w:cs="Times New Roman"/>
          <w:b/>
          <w:sz w:val="26"/>
          <w:szCs w:val="26"/>
        </w:rPr>
        <w:t>приобретение</w:t>
      </w:r>
      <w:r w:rsidRPr="00EA2BD9">
        <w:rPr>
          <w:rFonts w:ascii="Times New Roman" w:eastAsia="Century Schoolbook" w:hAnsi="Times New Roman" w:cs="Times New Roman"/>
          <w:sz w:val="26"/>
          <w:szCs w:val="26"/>
        </w:rPr>
        <w:t xml:space="preserve"> обучающимися опыта разнообразной деятельности, познания и самопознания; ключевых навыков, имеющих универсальное значение для различных видов деятельности (навыков решения проблем, принятия решений, поиска, анализа и обработки информации, коммуникативных навыков, навыков измерений, сотрудничества, безопасного обращения с веществами в повседневной жизни).</w:t>
      </w:r>
      <w:proofErr w:type="gramEnd"/>
    </w:p>
    <w:p w:rsidR="00EA2BD9" w:rsidRPr="00EA2BD9" w:rsidRDefault="00EA2BD9" w:rsidP="00EA2BD9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A2BD9">
        <w:rPr>
          <w:rFonts w:ascii="Times New Roman" w:eastAsia="Calibri" w:hAnsi="Times New Roman" w:cs="Times New Roman"/>
          <w:b/>
          <w:sz w:val="26"/>
          <w:szCs w:val="26"/>
        </w:rPr>
        <w:t>Количество часов на освоение программы общеобразовательной учебной дисциплины «Химия»</w:t>
      </w:r>
    </w:p>
    <w:p w:rsidR="00EA2BD9" w:rsidRPr="00EA2BD9" w:rsidRDefault="00EA2BD9" w:rsidP="00EA2BD9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EA2BD9">
        <w:rPr>
          <w:rFonts w:ascii="Times New Roman" w:eastAsia="Calibri" w:hAnsi="Times New Roman" w:cs="Times New Roman"/>
          <w:sz w:val="26"/>
          <w:szCs w:val="26"/>
        </w:rPr>
        <w:t>Максимальная учебная нагрузка обучающегося – 113 часов, в том числе: обязательной аудиторной учебой нагрузки обучающегося – 72 часов,</w:t>
      </w:r>
      <w:r w:rsidRPr="00EA2BD9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EA2BD9">
        <w:rPr>
          <w:rFonts w:ascii="Times New Roman" w:eastAsia="Calibri" w:hAnsi="Times New Roman" w:cs="Times New Roman"/>
          <w:sz w:val="26"/>
          <w:szCs w:val="26"/>
        </w:rPr>
        <w:t xml:space="preserve">занятия в </w:t>
      </w:r>
      <w:r w:rsidRPr="00EA2BD9">
        <w:rPr>
          <w:rFonts w:ascii="Times New Roman" w:eastAsia="Calibri" w:hAnsi="Times New Roman" w:cs="Times New Roman"/>
          <w:sz w:val="26"/>
          <w:szCs w:val="26"/>
        </w:rPr>
        <w:lastRenderedPageBreak/>
        <w:t>подгруппах -41 часов.</w:t>
      </w:r>
    </w:p>
    <w:p w:rsidR="008B27B4" w:rsidRDefault="00EA2BD9"/>
    <w:sectPr w:rsidR="008B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C5598"/>
    <w:multiLevelType w:val="hybridMultilevel"/>
    <w:tmpl w:val="F092BE70"/>
    <w:lvl w:ilvl="0" w:tplc="172C72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BD9"/>
    <w:rsid w:val="00EA2BD9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2022-12-12T05:38:00Z</dcterms:created>
  <dcterms:modified xsi:type="dcterms:W3CDTF">2022-12-12T05:38:00Z</dcterms:modified>
</cp:coreProperties>
</file>