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>
        <w:rPr>
          <w:rFonts w:ascii="Times New Roman" w:eastAsia="Calibri" w:hAnsi="Times New Roman" w:cs="Times New Roman"/>
          <w:b/>
          <w:sz w:val="26"/>
          <w:szCs w:val="26"/>
        </w:rPr>
        <w:t>ПУД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>.0</w:t>
      </w:r>
      <w:r>
        <w:rPr>
          <w:rFonts w:ascii="Times New Roman" w:eastAsia="Calibri" w:hAnsi="Times New Roman" w:cs="Times New Roman"/>
          <w:b/>
          <w:sz w:val="26"/>
          <w:szCs w:val="26"/>
        </w:rPr>
        <w:t>4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 «Математика».</w:t>
      </w:r>
      <w:bookmarkEnd w:id="0"/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Программа общеобразовательной учебной дисциплины «Математика» предназначена для изучения при реализации ООП СПО: ППКРС по профессии </w:t>
      </w:r>
      <w:r>
        <w:rPr>
          <w:rFonts w:ascii="Times New Roman" w:eastAsia="Calibri" w:hAnsi="Times New Roman" w:cs="Times New Roman"/>
          <w:sz w:val="26"/>
          <w:szCs w:val="26"/>
        </w:rPr>
        <w:t xml:space="preserve">08.01.10.Мастер </w:t>
      </w:r>
      <w:r w:rsidRPr="00B41D4C">
        <w:rPr>
          <w:rFonts w:ascii="Times New Roman" w:eastAsia="Calibri" w:hAnsi="Times New Roman" w:cs="Times New Roman"/>
          <w:sz w:val="26"/>
          <w:szCs w:val="26"/>
        </w:rPr>
        <w:t>жилищно-коммунального хозяйства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базовой подготовки технического профиля с получением среднего общего образования при очной форме получения образования.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«Математика» является составной частью общеобразовательного цикла из числа общих учебных дисциплин обязательной предметной области «Математика и информатика» ФГОС среднего общего образования при реализации ОПОП СПО: ППКРС и изучается как профильная общеобразовательная дисциплина технического профиля.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E16A6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«Математика»: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формирование </w:t>
      </w:r>
      <w:r w:rsidRPr="007E16A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развитие </w:t>
      </w:r>
      <w:r w:rsidRPr="007E16A6">
        <w:rPr>
          <w:rFonts w:ascii="Times New Roman" w:eastAsia="Times New Roman" w:hAnsi="Times New Roman" w:cs="Times New Roman"/>
          <w:sz w:val="26"/>
          <w:szCs w:val="26"/>
          <w:lang w:eastAsia="ar-SA"/>
        </w:rPr>
        <w:t>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овладение </w:t>
      </w:r>
      <w:r w:rsidRPr="007E16A6">
        <w:rPr>
          <w:rFonts w:ascii="Times New Roman" w:eastAsia="Times New Roman" w:hAnsi="Times New Roman" w:cs="Times New Roman"/>
          <w:sz w:val="26"/>
          <w:szCs w:val="26"/>
          <w:lang w:eastAsia="ar-SA"/>
        </w:rPr>
        <w:t>математическими знаниями и умениями, необходимыми в повседневной жизни, для изучения смежных естественнонаучных дисциплин на базовом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E16A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 xml:space="preserve">воспитание </w:t>
      </w:r>
      <w:r w:rsidRPr="007E16A6">
        <w:rPr>
          <w:rFonts w:ascii="Times New Roman" w:eastAsia="Times New Roman" w:hAnsi="Times New Roman" w:cs="Times New Roman"/>
          <w:sz w:val="26"/>
          <w:szCs w:val="26"/>
          <w:lang w:eastAsia="ar-SA"/>
        </w:rPr>
        <w:t>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AE3528" w:rsidRPr="007E16A6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E16A6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«Математика»</w:t>
      </w:r>
    </w:p>
    <w:p w:rsidR="00AE3528" w:rsidRPr="000D376C" w:rsidRDefault="00AE3528" w:rsidP="00AE3528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Максимальная учебная нагрузка обучающегося – </w:t>
      </w:r>
      <w:r>
        <w:rPr>
          <w:rFonts w:ascii="Times New Roman" w:eastAsia="Calibri" w:hAnsi="Times New Roman" w:cs="Times New Roman"/>
          <w:sz w:val="26"/>
          <w:szCs w:val="26"/>
        </w:rPr>
        <w:t>282 часов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, в том числе: обязательной аудиторной учебой нагрузки обучающегося – </w:t>
      </w:r>
      <w:r>
        <w:rPr>
          <w:rFonts w:ascii="Times New Roman" w:eastAsia="Calibri" w:hAnsi="Times New Roman" w:cs="Times New Roman"/>
          <w:sz w:val="26"/>
          <w:szCs w:val="26"/>
        </w:rPr>
        <w:t>102 часов</w:t>
      </w:r>
      <w:r w:rsidRPr="007E16A6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занятия в подгруппах -180 часов</w:t>
      </w:r>
    </w:p>
    <w:p w:rsidR="008B27B4" w:rsidRDefault="00AE3528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3528"/>
    <w:rsid w:val="00AE3528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2022-12-09T03:30:00Z</dcterms:created>
  <dcterms:modified xsi:type="dcterms:W3CDTF">2022-12-09T03:31:00Z</dcterms:modified>
</cp:coreProperties>
</file>