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C0" w:rsidRPr="00B977C0" w:rsidRDefault="00B977C0" w:rsidP="00B977C0">
      <w:pPr>
        <w:widowControl w:val="0"/>
        <w:autoSpaceDE w:val="0"/>
        <w:autoSpaceDN w:val="0"/>
        <w:spacing w:before="223" w:after="0" w:line="240" w:lineRule="auto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77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к рабочей программе </w:t>
      </w:r>
      <w:bookmarkStart w:id="0" w:name="_GoBack"/>
      <w:r w:rsidRPr="00B977C0">
        <w:rPr>
          <w:rFonts w:ascii="Times New Roman" w:eastAsia="Times New Roman" w:hAnsi="Times New Roman" w:cs="Times New Roman"/>
          <w:b/>
          <w:bCs/>
          <w:sz w:val="28"/>
          <w:szCs w:val="28"/>
        </w:rPr>
        <w:t>ОП.03 Основы технической механики и</w:t>
      </w:r>
      <w:r w:rsidRPr="00B977C0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bCs/>
          <w:sz w:val="28"/>
          <w:szCs w:val="28"/>
        </w:rPr>
        <w:t>слесарных работ</w:t>
      </w:r>
      <w:bookmarkEnd w:id="0"/>
    </w:p>
    <w:p w:rsidR="00B977C0" w:rsidRPr="00B977C0" w:rsidRDefault="00B977C0" w:rsidP="00B977C0">
      <w:pPr>
        <w:widowControl w:val="0"/>
        <w:numPr>
          <w:ilvl w:val="1"/>
          <w:numId w:val="2"/>
        </w:numPr>
        <w:tabs>
          <w:tab w:val="left" w:pos="708"/>
          <w:tab w:val="left" w:pos="3005"/>
        </w:tabs>
        <w:autoSpaceDE w:val="0"/>
        <w:autoSpaceDN w:val="0"/>
        <w:spacing w:after="0" w:line="320" w:lineRule="exact"/>
        <w:ind w:right="71" w:hanging="3005"/>
        <w:rPr>
          <w:rFonts w:ascii="Times New Roman" w:eastAsia="Times New Roman" w:hAnsi="Times New Roman" w:cs="Times New Roman"/>
          <w:b/>
          <w:sz w:val="28"/>
        </w:rPr>
      </w:pPr>
      <w:r w:rsidRPr="00B977C0">
        <w:rPr>
          <w:rFonts w:ascii="Times New Roman" w:eastAsia="Times New Roman" w:hAnsi="Times New Roman" w:cs="Times New Roman"/>
          <w:b/>
          <w:sz w:val="28"/>
        </w:rPr>
        <w:t>Область</w:t>
      </w:r>
      <w:r w:rsidRPr="00B977C0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применения</w:t>
      </w:r>
      <w:r w:rsidRPr="00B977C0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рабочей</w:t>
      </w:r>
      <w:r w:rsidRPr="00B977C0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программы</w:t>
      </w:r>
    </w:p>
    <w:p w:rsidR="00B977C0" w:rsidRPr="00B977C0" w:rsidRDefault="00B977C0" w:rsidP="00B977C0">
      <w:pPr>
        <w:widowControl w:val="0"/>
        <w:autoSpaceDE w:val="0"/>
        <w:autoSpaceDN w:val="0"/>
        <w:spacing w:after="0" w:line="321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B977C0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B97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B97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B9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Pr="00B9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B9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B97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основной</w:t>
      </w:r>
    </w:p>
    <w:p w:rsidR="00B977C0" w:rsidRPr="00B977C0" w:rsidRDefault="00B977C0" w:rsidP="00B977C0">
      <w:pPr>
        <w:widowControl w:val="0"/>
        <w:autoSpaceDE w:val="0"/>
        <w:autoSpaceDN w:val="0"/>
        <w:spacing w:before="1" w:after="0" w:line="322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B977C0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B97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B97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B9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7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B9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7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B97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B977C0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</w:p>
    <w:p w:rsidR="00B977C0" w:rsidRPr="00B977C0" w:rsidRDefault="00B977C0" w:rsidP="00B977C0">
      <w:pPr>
        <w:widowControl w:val="0"/>
        <w:autoSpaceDE w:val="0"/>
        <w:autoSpaceDN w:val="0"/>
        <w:spacing w:after="0" w:line="242" w:lineRule="auto"/>
        <w:ind w:left="212"/>
        <w:rPr>
          <w:rFonts w:ascii="Times New Roman" w:eastAsia="Times New Roman" w:hAnsi="Times New Roman" w:cs="Times New Roman"/>
          <w:b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профессий и специальностей технического и социально-экономического профилей.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Цели</w:t>
      </w:r>
      <w:r w:rsidRPr="00B977C0">
        <w:rPr>
          <w:rFonts w:ascii="Times New Roman" w:eastAsia="Times New Roman" w:hAnsi="Times New Roman" w:cs="Times New Roman"/>
          <w:b/>
          <w:spacing w:val="1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и</w:t>
      </w:r>
      <w:r w:rsidRPr="00B977C0">
        <w:rPr>
          <w:rFonts w:ascii="Times New Roman" w:eastAsia="Times New Roman" w:hAnsi="Times New Roman" w:cs="Times New Roman"/>
          <w:b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задачи</w:t>
      </w:r>
      <w:r w:rsidRPr="00B977C0">
        <w:rPr>
          <w:rFonts w:ascii="Times New Roman" w:eastAsia="Times New Roman" w:hAnsi="Times New Roman" w:cs="Times New Roman"/>
          <w:b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учебной</w:t>
      </w:r>
      <w:r w:rsidRPr="00B977C0">
        <w:rPr>
          <w:rFonts w:ascii="Times New Roman" w:eastAsia="Times New Roman" w:hAnsi="Times New Roman" w:cs="Times New Roman"/>
          <w:b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дисциплины</w:t>
      </w:r>
      <w:r w:rsidRPr="00B977C0">
        <w:rPr>
          <w:rFonts w:ascii="Times New Roman" w:eastAsia="Times New Roman" w:hAnsi="Times New Roman" w:cs="Times New Roman"/>
          <w:b/>
          <w:spacing w:val="16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–</w:t>
      </w:r>
      <w:r w:rsidRPr="00B977C0">
        <w:rPr>
          <w:rFonts w:ascii="Times New Roman" w:eastAsia="Times New Roman" w:hAnsi="Times New Roman" w:cs="Times New Roman"/>
          <w:b/>
          <w:spacing w:val="1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требования</w:t>
      </w:r>
      <w:r w:rsidRPr="00B977C0">
        <w:rPr>
          <w:rFonts w:ascii="Times New Roman" w:eastAsia="Times New Roman" w:hAnsi="Times New Roman" w:cs="Times New Roman"/>
          <w:b/>
          <w:spacing w:val="1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к</w:t>
      </w:r>
      <w:r w:rsidRPr="00B977C0">
        <w:rPr>
          <w:rFonts w:ascii="Times New Roman" w:eastAsia="Times New Roman" w:hAnsi="Times New Roman" w:cs="Times New Roman"/>
          <w:b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результатам</w:t>
      </w:r>
      <w:r w:rsidRPr="00B977C0">
        <w:rPr>
          <w:rFonts w:ascii="Times New Roman" w:eastAsia="Times New Roman" w:hAnsi="Times New Roman" w:cs="Times New Roman"/>
          <w:b/>
          <w:spacing w:val="1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освоения</w:t>
      </w:r>
      <w:r w:rsidRPr="00B977C0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учебной</w:t>
      </w:r>
      <w:r w:rsidRPr="00B977C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</w:rPr>
        <w:t>дисциплины:</w:t>
      </w:r>
    </w:p>
    <w:p w:rsidR="00B977C0" w:rsidRPr="00B977C0" w:rsidRDefault="00B977C0" w:rsidP="00B977C0">
      <w:pPr>
        <w:widowControl w:val="0"/>
        <w:autoSpaceDE w:val="0"/>
        <w:autoSpaceDN w:val="0"/>
        <w:spacing w:after="0" w:line="311" w:lineRule="exact"/>
        <w:ind w:left="2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B9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B9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B97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Pr="00B9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B977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  <w:szCs w:val="28"/>
        </w:rPr>
        <w:t>должен</w:t>
      </w:r>
      <w:r w:rsidRPr="00B977C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391"/>
        </w:tabs>
        <w:autoSpaceDE w:val="0"/>
        <w:autoSpaceDN w:val="0"/>
        <w:spacing w:before="1" w:after="0" w:line="240" w:lineRule="auto"/>
        <w:ind w:right="293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выполнять</w:t>
      </w:r>
      <w:r w:rsidRPr="00B977C0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основные</w:t>
      </w:r>
      <w:r w:rsidRPr="00B977C0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слесарные</w:t>
      </w:r>
      <w:r w:rsidRPr="00B977C0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работы</w:t>
      </w:r>
      <w:r w:rsidRPr="00B977C0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при</w:t>
      </w:r>
      <w:r w:rsidRPr="00B977C0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техническом</w:t>
      </w:r>
      <w:r w:rsidRPr="00B977C0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обслуживании</w:t>
      </w:r>
      <w:r w:rsidRPr="00B977C0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ремонте</w:t>
      </w:r>
      <w:r w:rsidRPr="00B977C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оборудования;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289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пользоваться</w:t>
      </w:r>
      <w:r w:rsidRPr="00B977C0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инструментами</w:t>
      </w:r>
      <w:r w:rsidRPr="00B977C0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proofErr w:type="spellStart"/>
      <w:r w:rsidRPr="00B977C0">
        <w:rPr>
          <w:rFonts w:ascii="Times New Roman" w:eastAsia="Times New Roman" w:hAnsi="Times New Roman" w:cs="Times New Roman"/>
          <w:sz w:val="28"/>
        </w:rPr>
        <w:t>контрольно</w:t>
      </w:r>
      <w:proofErr w:type="spellEnd"/>
      <w:r w:rsidRPr="00B977C0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–</w:t>
      </w:r>
      <w:r w:rsidRPr="00B977C0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измерительными</w:t>
      </w:r>
      <w:r w:rsidRPr="00B977C0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приборами</w:t>
      </w:r>
      <w:r w:rsidRPr="00B977C0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при</w:t>
      </w:r>
      <w:r w:rsidRPr="00B977C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выполнении</w:t>
      </w:r>
      <w:r w:rsidRPr="00B977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слесарных</w:t>
      </w:r>
      <w:r w:rsidRPr="00B977C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работ,</w:t>
      </w:r>
      <w:r w:rsidRPr="00B977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техническом</w:t>
      </w:r>
      <w:r w:rsidRPr="00B977C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обслуживании</w:t>
      </w:r>
      <w:r w:rsidRPr="00B977C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ремонте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оборудования;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321" w:lineRule="exact"/>
        <w:ind w:left="376" w:hanging="165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собирать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конструкции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из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деталей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по</w:t>
      </w:r>
      <w:r w:rsidRPr="00B977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чертежам</w:t>
      </w:r>
      <w:r w:rsidRPr="00B977C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схемам;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240" w:lineRule="auto"/>
        <w:ind w:left="376" w:hanging="165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читать</w:t>
      </w:r>
      <w:r w:rsidRPr="00B977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кинематические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схемы.</w:t>
      </w:r>
    </w:p>
    <w:p w:rsidR="00B977C0" w:rsidRPr="00B977C0" w:rsidRDefault="00B977C0" w:rsidP="00B977C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77C0" w:rsidRPr="00B977C0" w:rsidRDefault="00B977C0" w:rsidP="00B977C0">
      <w:pPr>
        <w:widowControl w:val="0"/>
        <w:autoSpaceDE w:val="0"/>
        <w:autoSpaceDN w:val="0"/>
        <w:spacing w:before="1" w:after="0" w:line="322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B97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B9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B9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B97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Pr="00B9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B977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  <w:szCs w:val="28"/>
        </w:rPr>
        <w:t>должен</w:t>
      </w:r>
      <w:r w:rsidRPr="00B977C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b/>
          <w:sz w:val="28"/>
          <w:szCs w:val="28"/>
        </w:rPr>
        <w:t>знать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322" w:lineRule="exact"/>
        <w:ind w:left="376" w:hanging="165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виды</w:t>
      </w:r>
      <w:r w:rsidRPr="00B977C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износа</w:t>
      </w:r>
      <w:r w:rsidRPr="00B977C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деформации</w:t>
      </w:r>
      <w:r w:rsidRPr="00B977C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деталей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узлов;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391"/>
        </w:tabs>
        <w:autoSpaceDE w:val="0"/>
        <w:autoSpaceDN w:val="0"/>
        <w:spacing w:after="0" w:line="240" w:lineRule="auto"/>
        <w:ind w:right="293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виды</w:t>
      </w:r>
      <w:r w:rsidRPr="00B977C0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слесарных</w:t>
      </w:r>
      <w:r w:rsidRPr="00B977C0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работ</w:t>
      </w:r>
      <w:r w:rsidRPr="00B977C0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технологию</w:t>
      </w:r>
      <w:r w:rsidRPr="00B977C0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их</w:t>
      </w:r>
      <w:r w:rsidRPr="00B977C0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выполнения</w:t>
      </w:r>
      <w:r w:rsidRPr="00B977C0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техническом</w:t>
      </w:r>
      <w:r w:rsidRPr="00B977C0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обслуживании</w:t>
      </w:r>
      <w:r w:rsidRPr="00B977C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ремонте оборудования;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444"/>
        </w:tabs>
        <w:autoSpaceDE w:val="0"/>
        <w:autoSpaceDN w:val="0"/>
        <w:spacing w:after="0" w:line="240" w:lineRule="auto"/>
        <w:ind w:right="290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виды</w:t>
      </w:r>
      <w:r w:rsidRPr="00B977C0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смазочных</w:t>
      </w:r>
      <w:r w:rsidRPr="00B977C0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материалов,</w:t>
      </w:r>
      <w:r w:rsidRPr="00B977C0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требования</w:t>
      </w:r>
      <w:r w:rsidRPr="00B977C0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к</w:t>
      </w:r>
      <w:r w:rsidRPr="00B977C0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свойствам</w:t>
      </w:r>
      <w:r w:rsidRPr="00B977C0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масел,</w:t>
      </w:r>
      <w:r w:rsidRPr="00B977C0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применяемых</w:t>
      </w:r>
      <w:r w:rsidRPr="00B977C0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для</w:t>
      </w:r>
      <w:r w:rsidRPr="00B977C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смазки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узлов</w:t>
      </w:r>
      <w:r w:rsidRPr="00B977C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деталей,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правила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хранения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смазочных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материалов;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394"/>
        </w:tabs>
        <w:autoSpaceDE w:val="0"/>
        <w:autoSpaceDN w:val="0"/>
        <w:spacing w:after="0" w:line="240" w:lineRule="auto"/>
        <w:ind w:right="289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кинематику</w:t>
      </w:r>
      <w:r w:rsidRPr="00B977C0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механизмов,</w:t>
      </w:r>
      <w:r w:rsidRPr="00B977C0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соединения</w:t>
      </w:r>
      <w:r w:rsidRPr="00B977C0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деталей</w:t>
      </w:r>
      <w:r w:rsidRPr="00B977C0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машин,</w:t>
      </w:r>
      <w:r w:rsidRPr="00B977C0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механических</w:t>
      </w:r>
      <w:r w:rsidRPr="00B977C0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передач,</w:t>
      </w:r>
      <w:r w:rsidRPr="00B977C0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виды</w:t>
      </w:r>
      <w:r w:rsidRPr="00B977C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устройство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передач;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321" w:lineRule="exact"/>
        <w:ind w:left="376" w:hanging="165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назначение</w:t>
      </w:r>
      <w:r w:rsidRPr="00B977C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классификацию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подшипников;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240" w:lineRule="auto"/>
        <w:ind w:left="376" w:hanging="165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основные</w:t>
      </w:r>
      <w:r w:rsidRPr="00B977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типы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смазочных</w:t>
      </w:r>
      <w:r w:rsidRPr="00B977C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устройств;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322" w:lineRule="exact"/>
        <w:ind w:left="376" w:hanging="165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принципы</w:t>
      </w:r>
      <w:r w:rsidRPr="00B977C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организации</w:t>
      </w:r>
      <w:r w:rsidRPr="00B977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слесарных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работ;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after="0" w:line="322" w:lineRule="exact"/>
        <w:ind w:left="376" w:hanging="165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трение,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его виды,</w:t>
      </w:r>
      <w:r w:rsidRPr="00B977C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роль</w:t>
      </w:r>
      <w:r w:rsidRPr="00B977C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трения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в</w:t>
      </w:r>
      <w:r w:rsidRPr="00B977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технике;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406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 xml:space="preserve">устройство и назначение инструментов и </w:t>
      </w:r>
      <w:proofErr w:type="spellStart"/>
      <w:r w:rsidRPr="00B977C0">
        <w:rPr>
          <w:rFonts w:ascii="Times New Roman" w:eastAsia="Times New Roman" w:hAnsi="Times New Roman" w:cs="Times New Roman"/>
          <w:sz w:val="28"/>
        </w:rPr>
        <w:t>контрольно</w:t>
      </w:r>
      <w:proofErr w:type="spellEnd"/>
      <w:r w:rsidRPr="00B977C0">
        <w:rPr>
          <w:rFonts w:ascii="Times New Roman" w:eastAsia="Times New Roman" w:hAnsi="Times New Roman" w:cs="Times New Roman"/>
          <w:sz w:val="28"/>
        </w:rPr>
        <w:t xml:space="preserve"> – измерительных приборов,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используемых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при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выполнении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слесарных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работ,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техническом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обслуживании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ремонте</w:t>
      </w:r>
      <w:r w:rsidRPr="00B977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оборудования;</w:t>
      </w:r>
    </w:p>
    <w:p w:rsidR="00B977C0" w:rsidRPr="00B977C0" w:rsidRDefault="00B977C0" w:rsidP="00B977C0">
      <w:pPr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spacing w:before="1" w:after="0" w:line="240" w:lineRule="auto"/>
        <w:ind w:left="376" w:hanging="165"/>
        <w:jc w:val="both"/>
        <w:rPr>
          <w:rFonts w:ascii="Times New Roman" w:eastAsia="Times New Roman" w:hAnsi="Times New Roman" w:cs="Times New Roman"/>
          <w:sz w:val="28"/>
        </w:rPr>
      </w:pPr>
      <w:r w:rsidRPr="00B977C0">
        <w:rPr>
          <w:rFonts w:ascii="Times New Roman" w:eastAsia="Times New Roman" w:hAnsi="Times New Roman" w:cs="Times New Roman"/>
          <w:sz w:val="28"/>
        </w:rPr>
        <w:t>виды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механизмов,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их</w:t>
      </w:r>
      <w:r w:rsidRPr="00B977C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кинематические</w:t>
      </w:r>
      <w:r w:rsidRPr="00B977C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и</w:t>
      </w:r>
      <w:r w:rsidRPr="00B977C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динамические</w:t>
      </w:r>
      <w:r w:rsidRPr="00B977C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</w:rPr>
        <w:t>характеристики.</w:t>
      </w:r>
    </w:p>
    <w:p w:rsidR="00B977C0" w:rsidRPr="00B977C0" w:rsidRDefault="00B977C0" w:rsidP="00B977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B977C0" w:rsidRPr="00B977C0">
          <w:pgSz w:w="11910" w:h="16840"/>
          <w:pgMar w:top="760" w:right="280" w:bottom="280" w:left="920" w:header="720" w:footer="720" w:gutter="0"/>
          <w:cols w:space="720"/>
        </w:sectPr>
      </w:pPr>
    </w:p>
    <w:p w:rsidR="00B977C0" w:rsidRPr="00B977C0" w:rsidRDefault="00B977C0" w:rsidP="00B977C0">
      <w:pPr>
        <w:widowControl w:val="0"/>
        <w:autoSpaceDE w:val="0"/>
        <w:autoSpaceDN w:val="0"/>
        <w:spacing w:before="64" w:after="0" w:line="240" w:lineRule="auto"/>
        <w:ind w:left="933"/>
        <w:rPr>
          <w:rFonts w:ascii="Times New Roman" w:eastAsia="Times New Roman" w:hAnsi="Times New Roman" w:cs="Times New Roman"/>
          <w:sz w:val="28"/>
          <w:szCs w:val="28"/>
        </w:rPr>
      </w:pPr>
      <w:r w:rsidRPr="00B977C0">
        <w:rPr>
          <w:rFonts w:ascii="Times New Roman" w:eastAsia="Times New Roman" w:hAnsi="Times New Roman" w:cs="Times New Roman"/>
          <w:sz w:val="28"/>
          <w:szCs w:val="28"/>
        </w:rPr>
        <w:lastRenderedPageBreak/>
        <w:t>Виды</w:t>
      </w:r>
      <w:r w:rsidRPr="00B97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B97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B97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7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B97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B977C0" w:rsidRPr="00B977C0" w:rsidRDefault="00B977C0" w:rsidP="00B977C0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6842"/>
        <w:gridCol w:w="2002"/>
      </w:tblGrid>
      <w:tr w:rsidR="00B977C0" w:rsidRPr="00B977C0" w:rsidTr="00EB6718">
        <w:trPr>
          <w:trHeight w:val="321"/>
        </w:trPr>
        <w:tc>
          <w:tcPr>
            <w:tcW w:w="1580" w:type="dxa"/>
          </w:tcPr>
          <w:p w:rsidR="00B977C0" w:rsidRPr="00B977C0" w:rsidRDefault="00B977C0" w:rsidP="00B977C0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977C0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6842" w:type="dxa"/>
          </w:tcPr>
          <w:p w:rsidR="00B977C0" w:rsidRPr="00B977C0" w:rsidRDefault="00B977C0" w:rsidP="00B977C0">
            <w:pPr>
              <w:spacing w:line="302" w:lineRule="exact"/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977C0">
              <w:rPr>
                <w:rFonts w:ascii="Times New Roman" w:eastAsia="Times New Roman" w:hAnsi="Times New Roman" w:cs="Times New Roman"/>
                <w:sz w:val="28"/>
              </w:rPr>
              <w:t>Виды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proofErr w:type="spellEnd"/>
          </w:p>
        </w:tc>
        <w:tc>
          <w:tcPr>
            <w:tcW w:w="2002" w:type="dxa"/>
          </w:tcPr>
          <w:p w:rsidR="00B977C0" w:rsidRPr="00B977C0" w:rsidRDefault="00B977C0" w:rsidP="00B977C0">
            <w:pPr>
              <w:spacing w:line="302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977C0">
              <w:rPr>
                <w:rFonts w:ascii="Times New Roman" w:eastAsia="Times New Roman" w:hAnsi="Times New Roman" w:cs="Times New Roman"/>
                <w:sz w:val="28"/>
              </w:rPr>
              <w:t>Объем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</w:tr>
      <w:tr w:rsidR="00B977C0" w:rsidRPr="00B977C0" w:rsidTr="00EB6718">
        <w:trPr>
          <w:trHeight w:val="323"/>
        </w:trPr>
        <w:tc>
          <w:tcPr>
            <w:tcW w:w="1580" w:type="dxa"/>
          </w:tcPr>
          <w:p w:rsidR="00B977C0" w:rsidRPr="00B977C0" w:rsidRDefault="00B977C0" w:rsidP="00B977C0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842" w:type="dxa"/>
          </w:tcPr>
          <w:p w:rsidR="00B977C0" w:rsidRPr="00B977C0" w:rsidRDefault="00B977C0" w:rsidP="00B977C0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Максимальная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B977C0" w:rsidRPr="00B977C0" w:rsidRDefault="00B977C0" w:rsidP="00B977C0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54</w:t>
            </w:r>
          </w:p>
        </w:tc>
      </w:tr>
      <w:tr w:rsidR="00B977C0" w:rsidRPr="00B977C0" w:rsidTr="00EB6718">
        <w:trPr>
          <w:trHeight w:val="321"/>
        </w:trPr>
        <w:tc>
          <w:tcPr>
            <w:tcW w:w="1580" w:type="dxa"/>
          </w:tcPr>
          <w:p w:rsidR="00B977C0" w:rsidRPr="00B977C0" w:rsidRDefault="00B977C0" w:rsidP="00B977C0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842" w:type="dxa"/>
          </w:tcPr>
          <w:p w:rsidR="00B977C0" w:rsidRPr="00B977C0" w:rsidRDefault="00B977C0" w:rsidP="00B977C0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Обязательная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B977C0" w:rsidRPr="00B977C0" w:rsidRDefault="00B977C0" w:rsidP="00B977C0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36</w:t>
            </w:r>
          </w:p>
        </w:tc>
      </w:tr>
      <w:tr w:rsidR="00B977C0" w:rsidRPr="00B977C0" w:rsidTr="00EB6718">
        <w:trPr>
          <w:trHeight w:val="321"/>
        </w:trPr>
        <w:tc>
          <w:tcPr>
            <w:tcW w:w="1580" w:type="dxa"/>
          </w:tcPr>
          <w:p w:rsidR="00B977C0" w:rsidRPr="00B977C0" w:rsidRDefault="00B977C0" w:rsidP="00B977C0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842" w:type="dxa"/>
          </w:tcPr>
          <w:p w:rsidR="00B977C0" w:rsidRPr="00B977C0" w:rsidRDefault="00B977C0" w:rsidP="00B977C0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Самостоятельная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работа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обучающегося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B977C0" w:rsidRPr="00B977C0" w:rsidRDefault="00B977C0" w:rsidP="00B977C0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977C0">
              <w:rPr>
                <w:rFonts w:ascii="Times New Roman" w:eastAsia="Times New Roman" w:hAnsi="Times New Roman" w:cs="Times New Roman"/>
                <w:b/>
                <w:sz w:val="28"/>
              </w:rPr>
              <w:t>18</w:t>
            </w:r>
          </w:p>
        </w:tc>
      </w:tr>
    </w:tbl>
    <w:p w:rsidR="00B977C0" w:rsidRPr="00B977C0" w:rsidRDefault="00B977C0" w:rsidP="00B977C0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B977C0">
        <w:rPr>
          <w:rFonts w:ascii="Times New Roman" w:eastAsia="Times New Roman" w:hAnsi="Times New Roman" w:cs="Times New Roman"/>
          <w:sz w:val="28"/>
          <w:szCs w:val="28"/>
        </w:rPr>
        <w:t>Завершается</w:t>
      </w:r>
      <w:r w:rsidRPr="00B9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B9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дифференцированным</w:t>
      </w:r>
      <w:r w:rsidRPr="00B9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77C0">
        <w:rPr>
          <w:rFonts w:ascii="Times New Roman" w:eastAsia="Times New Roman" w:hAnsi="Times New Roman" w:cs="Times New Roman"/>
          <w:sz w:val="28"/>
          <w:szCs w:val="28"/>
        </w:rPr>
        <w:t>зачетом.</w:t>
      </w:r>
    </w:p>
    <w:p w:rsidR="008B27B4" w:rsidRDefault="00B977C0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74A0"/>
    <w:multiLevelType w:val="hybridMultilevel"/>
    <w:tmpl w:val="FFA03AC2"/>
    <w:lvl w:ilvl="0" w:tplc="AFCA72B2">
      <w:start w:val="1"/>
      <w:numFmt w:val="decimal"/>
      <w:lvlText w:val="%1."/>
      <w:lvlJc w:val="left"/>
      <w:pPr>
        <w:ind w:left="12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3EC5E32">
      <w:start w:val="1"/>
      <w:numFmt w:val="decimal"/>
      <w:lvlText w:val="%2."/>
      <w:lvlJc w:val="left"/>
      <w:pPr>
        <w:ind w:left="3005" w:hanging="7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4C0636E">
      <w:numFmt w:val="bullet"/>
      <w:lvlText w:val="•"/>
      <w:lvlJc w:val="left"/>
      <w:pPr>
        <w:ind w:left="3856" w:hanging="709"/>
      </w:pPr>
      <w:rPr>
        <w:rFonts w:hint="default"/>
        <w:lang w:val="ru-RU" w:eastAsia="en-US" w:bidi="ar-SA"/>
      </w:rPr>
    </w:lvl>
    <w:lvl w:ilvl="3" w:tplc="D04CAA04">
      <w:numFmt w:val="bullet"/>
      <w:lvlText w:val="•"/>
      <w:lvlJc w:val="left"/>
      <w:pPr>
        <w:ind w:left="4712" w:hanging="709"/>
      </w:pPr>
      <w:rPr>
        <w:rFonts w:hint="default"/>
        <w:lang w:val="ru-RU" w:eastAsia="en-US" w:bidi="ar-SA"/>
      </w:rPr>
    </w:lvl>
    <w:lvl w:ilvl="4" w:tplc="E06AFA76">
      <w:numFmt w:val="bullet"/>
      <w:lvlText w:val="•"/>
      <w:lvlJc w:val="left"/>
      <w:pPr>
        <w:ind w:left="5568" w:hanging="709"/>
      </w:pPr>
      <w:rPr>
        <w:rFonts w:hint="default"/>
        <w:lang w:val="ru-RU" w:eastAsia="en-US" w:bidi="ar-SA"/>
      </w:rPr>
    </w:lvl>
    <w:lvl w:ilvl="5" w:tplc="29A88C62">
      <w:numFmt w:val="bullet"/>
      <w:lvlText w:val="•"/>
      <w:lvlJc w:val="left"/>
      <w:pPr>
        <w:ind w:left="6425" w:hanging="709"/>
      </w:pPr>
      <w:rPr>
        <w:rFonts w:hint="default"/>
        <w:lang w:val="ru-RU" w:eastAsia="en-US" w:bidi="ar-SA"/>
      </w:rPr>
    </w:lvl>
    <w:lvl w:ilvl="6" w:tplc="1F08CFEE">
      <w:numFmt w:val="bullet"/>
      <w:lvlText w:val="•"/>
      <w:lvlJc w:val="left"/>
      <w:pPr>
        <w:ind w:left="7281" w:hanging="709"/>
      </w:pPr>
      <w:rPr>
        <w:rFonts w:hint="default"/>
        <w:lang w:val="ru-RU" w:eastAsia="en-US" w:bidi="ar-SA"/>
      </w:rPr>
    </w:lvl>
    <w:lvl w:ilvl="7" w:tplc="5BA667BE">
      <w:numFmt w:val="bullet"/>
      <w:lvlText w:val="•"/>
      <w:lvlJc w:val="left"/>
      <w:pPr>
        <w:ind w:left="8137" w:hanging="709"/>
      </w:pPr>
      <w:rPr>
        <w:rFonts w:hint="default"/>
        <w:lang w:val="ru-RU" w:eastAsia="en-US" w:bidi="ar-SA"/>
      </w:rPr>
    </w:lvl>
    <w:lvl w:ilvl="8" w:tplc="65D2BE08">
      <w:numFmt w:val="bullet"/>
      <w:lvlText w:val="•"/>
      <w:lvlJc w:val="left"/>
      <w:pPr>
        <w:ind w:left="8993" w:hanging="709"/>
      </w:pPr>
      <w:rPr>
        <w:rFonts w:hint="default"/>
        <w:lang w:val="ru-RU" w:eastAsia="en-US" w:bidi="ar-SA"/>
      </w:rPr>
    </w:lvl>
  </w:abstractNum>
  <w:abstractNum w:abstractNumId="1">
    <w:nsid w:val="60B559BC"/>
    <w:multiLevelType w:val="hybridMultilevel"/>
    <w:tmpl w:val="9FCA8BE6"/>
    <w:lvl w:ilvl="0" w:tplc="67209F5A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82999A">
      <w:numFmt w:val="bullet"/>
      <w:lvlText w:val="•"/>
      <w:lvlJc w:val="left"/>
      <w:pPr>
        <w:ind w:left="1268" w:hanging="164"/>
      </w:pPr>
      <w:rPr>
        <w:rFonts w:hint="default"/>
        <w:lang w:val="ru-RU" w:eastAsia="en-US" w:bidi="ar-SA"/>
      </w:rPr>
    </w:lvl>
    <w:lvl w:ilvl="2" w:tplc="3BCEC552">
      <w:numFmt w:val="bullet"/>
      <w:lvlText w:val="•"/>
      <w:lvlJc w:val="left"/>
      <w:pPr>
        <w:ind w:left="2317" w:hanging="164"/>
      </w:pPr>
      <w:rPr>
        <w:rFonts w:hint="default"/>
        <w:lang w:val="ru-RU" w:eastAsia="en-US" w:bidi="ar-SA"/>
      </w:rPr>
    </w:lvl>
    <w:lvl w:ilvl="3" w:tplc="4C5015D8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4" w:tplc="4706053E">
      <w:numFmt w:val="bullet"/>
      <w:lvlText w:val="•"/>
      <w:lvlJc w:val="left"/>
      <w:pPr>
        <w:ind w:left="4414" w:hanging="164"/>
      </w:pPr>
      <w:rPr>
        <w:rFonts w:hint="default"/>
        <w:lang w:val="ru-RU" w:eastAsia="en-US" w:bidi="ar-SA"/>
      </w:rPr>
    </w:lvl>
    <w:lvl w:ilvl="5" w:tplc="99C21ACE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C024D15C">
      <w:numFmt w:val="bullet"/>
      <w:lvlText w:val="•"/>
      <w:lvlJc w:val="left"/>
      <w:pPr>
        <w:ind w:left="6511" w:hanging="164"/>
      </w:pPr>
      <w:rPr>
        <w:rFonts w:hint="default"/>
        <w:lang w:val="ru-RU" w:eastAsia="en-US" w:bidi="ar-SA"/>
      </w:rPr>
    </w:lvl>
    <w:lvl w:ilvl="7" w:tplc="49DAB390">
      <w:numFmt w:val="bullet"/>
      <w:lvlText w:val="•"/>
      <w:lvlJc w:val="left"/>
      <w:pPr>
        <w:ind w:left="7560" w:hanging="164"/>
      </w:pPr>
      <w:rPr>
        <w:rFonts w:hint="default"/>
        <w:lang w:val="ru-RU" w:eastAsia="en-US" w:bidi="ar-SA"/>
      </w:rPr>
    </w:lvl>
    <w:lvl w:ilvl="8" w:tplc="1548BD72">
      <w:numFmt w:val="bullet"/>
      <w:lvlText w:val="•"/>
      <w:lvlJc w:val="left"/>
      <w:pPr>
        <w:ind w:left="860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C0"/>
    <w:rsid w:val="00B977C0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7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7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2022-12-12T07:54:00Z</dcterms:created>
  <dcterms:modified xsi:type="dcterms:W3CDTF">2022-12-12T07:54:00Z</dcterms:modified>
</cp:coreProperties>
</file>