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DA" w:rsidRDefault="00B724DA" w:rsidP="00B72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занятий</w:t>
      </w:r>
    </w:p>
    <w:p w:rsidR="00B724DA" w:rsidRDefault="003C0B3F" w:rsidP="00B72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10.01.2023</w:t>
      </w:r>
      <w:r w:rsidR="00B724DA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B724DA" w:rsidRPr="00041CB5" w:rsidRDefault="00B724DA" w:rsidP="00B72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Преподаватель: Дансарунова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Мэдэгма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Игоревна</w:t>
      </w:r>
    </w:p>
    <w:p w:rsidR="00B724DA" w:rsidRPr="00041CB5" w:rsidRDefault="00B724DA" w:rsidP="00B724DA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</w:rPr>
        <w:t>МЖКХ 1 курс</w:t>
      </w:r>
    </w:p>
    <w:p w:rsidR="00B724DA" w:rsidRPr="00041CB5" w:rsidRDefault="00B724DA" w:rsidP="00B724DA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Дисциплина: </w:t>
      </w:r>
      <w:r>
        <w:rPr>
          <w:rFonts w:ascii="Times New Roman" w:hAnsi="Times New Roman" w:cs="Times New Roman"/>
          <w:sz w:val="24"/>
          <w:szCs w:val="24"/>
        </w:rPr>
        <w:t>Физика</w:t>
      </w:r>
    </w:p>
    <w:p w:rsidR="00B724DA" w:rsidRPr="00041CB5" w:rsidRDefault="00B724DA" w:rsidP="00B724DA">
      <w:pPr>
        <w:pStyle w:val="a5"/>
        <w:spacing w:line="317" w:lineRule="exact"/>
        <w:ind w:left="20" w:right="20"/>
        <w:jc w:val="both"/>
      </w:pPr>
      <w:r w:rsidRPr="00041CB5">
        <w:t xml:space="preserve">Тема: </w:t>
      </w:r>
      <w:r>
        <w:rPr>
          <w:rStyle w:val="21"/>
        </w:rPr>
        <w:t>Внутренняя энергия. Работа в термодинамике. Количество теплоты. Первый закон термодинамики.</w:t>
      </w:r>
    </w:p>
    <w:p w:rsidR="00B724DA" w:rsidRDefault="00B724DA" w:rsidP="00B724DA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</w:rPr>
        <w:t>Конспект. Решить задачи в конце темы.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Наука о тепловых явлениях называется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термодинамика.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Термодинамика исходит из наиболее общих закономерностей тепловых процессов и свойств макроскопических систем.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При изучении основ термодинамики необходимо помнить следующие определения.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Физическая система, состоящая из большого числа частиц — атомов или молекул, которые совершают тепловое движение и, взаимодействуя между собой, обмениваются энергиями, называется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термодинамической системой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Состояние термодинамической системы определяется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макроскопическими параметрами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, например удельным объемом, давлением, температурой.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Термодинамика рассматривает изолированные системы тел, находящиеся в состоянии термодинамического равновесия. Это означает, что в таких системах прекратились все наблюдаемые макроскопические процессы. Важным свойством </w:t>
      </w:r>
      <w:proofErr w:type="spell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термодинамически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равновесной системы является выравнивание температуры всех ее частей.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Термодинамика рассматривает только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равновесные состояния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т.е. состояния, в которых параметры термодинамической системы не меняются со временем.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термодинамическая система была подвержена внешнему воздействию, то в конечном итоге она перейдет в другое равновесное состояние. Такой переход называется термодинамическим процессом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Термодинамическим процессом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называется переход системы из начального состояния в </w:t>
      </w:r>
      <w:proofErr w:type="gramStart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конечное</w:t>
      </w:r>
      <w:proofErr w:type="gramEnd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через последовательность промежуточных состояний.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Процессы бывают обратимыми и необратимыми.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Обратимым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называется такой процесс, при котором возможен обратный переход системы из конечного состояния в </w:t>
      </w:r>
      <w:proofErr w:type="gramStart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начальное</w:t>
      </w:r>
      <w:proofErr w:type="gramEnd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через те же промежуточные состояния, чтобы в окружающих телах не произошло никаких изменений.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Обратимый процесс является физической абстракцией. Примером процесса, приближающегося к 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обратимому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является колебание тяжелого маятника на длинном подвесе. В этом случае кинетическая энергия практически полностью превращается в 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потенциальную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, и наоборот. Колебания происходят долго без заметного уменьшения амплитуды ввиду малости сопротивления среды и сил трения.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Любой процесс, сопровождаемый трением или теплопередачей от нагретого тела к холодному, является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необратимым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Примером необратимого процесса является расширение газа, даже идеального, в пустоту. Расширяясь, газ не преодолевает 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сопротивления среды, не совершает работы, но, для того чтобы вновь собрать все молекулы газа в прежний объем, т. е. привести газ в началь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ное состояние, необходимо затратить работу. Таким образом,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все реальные процессы являются необратимыми.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Изменение внутренней энергии газа в процессе теплообмена и совершаемой работы.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Одним из важнейших понятий термодинамики является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внутренняя энергия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тела. Все макроскопические тела обладают энергией, заключенной внутри самих тел. С точки зрения молекулярно-кинетической теории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внутренняя энергия вещества складывается из кинетической энергии всех атомов и молекул и потенциальной энергии их взаимодействия друг с другом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Внутренняя энергия –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это сумма энергий молекулярных взаимодействий и энергии теплового движения молекул.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В частности, внутренняя энергия идеального газа равна сумме кинетических энергий всех частиц газа, находящихся в непрерывном и беспорядочном тепловом движении.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Внутренняя энергия идеального газа зависит только от его температуры и не зависит от объема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(закон Джоуля).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Молекулярно-кинетическая теория приводит к следующему выражению для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внутренней энергии одного моля идеального одноатомного газа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(гелий, неон и др.), молекулы которого совершают только поступательное движение: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Поскольку потенциальная энергия взаимодействия молекул зависит от расстояния между ними, в общем случае внутренняя энергия</w:t>
      </w:r>
      <w:r w:rsidRPr="00B724D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257300" cy="457200"/>
            <wp:effectExtent l="19050" t="0" r="0" b="0"/>
            <wp:docPr id="1" name="Рисунок 1" descr="http://infofiz.ru/images/stories/lkft/mol/lk23f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fiz.ru/images/stories/lkft/mol/lk23f-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U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тела зависит наряду с температурой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также и от объема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V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:                      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U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=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U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V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Таким образом, внутренняя энергия системы зависит только от её состояния и является однозначной функцией состояния,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внутренняя энергия </w:t>
      </w: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U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тела однозначно определяется макроскопическими параметрами, характеризующими состояние тела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 Она не зависит от того, каким путем было реализовано данное состояние.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Внутреннюю энергию тела можно изменить разными способами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B724DA" w:rsidRPr="00B724DA" w:rsidRDefault="00B724DA" w:rsidP="00B72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Совершение механической работы.</w:t>
      </w:r>
    </w:p>
    <w:p w:rsidR="00B724DA" w:rsidRPr="00B724DA" w:rsidRDefault="00B724DA" w:rsidP="00B72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Теплообмен.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4819650" cy="4152900"/>
            <wp:effectExtent l="19050" t="0" r="0" b="0"/>
            <wp:docPr id="15" name="Рисунок 15" descr="C:\Documents and Settings\Oem\Рабочий стол\lk23f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Oem\Рабочий стол\lk23f-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  Внутренняя энергия тела может изменяться, если действующие на него внешние силы совершают работу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(положительную или отрицательную).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Например, газ подвергается сжатию в цилиндре под поршнем площадью S. Поршень, сжимая газ, движется с некоторой скоростью </w:t>
      </w:r>
      <w:proofErr w:type="spell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Молекулы газа, беспорядочно двигаясь, ударяются о поршень. После упругого удара молекулы о поршень скорость молекулы возрастает, а 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значит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возрастает и её кинетическая энергия, что приводит к увеличению внутренней энергии газа.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При сжатии газа его внутренняя энергия увеличивается за счет совершения поршнем механической работы. При расширении газа его внутренняя энергия уменьшается, превращаясь в механическую энергию поршня.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При сжатии газа внешние силы совершают над газом некоторую положительную работу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A'.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В то же время силы давления, действующие со стороны газа на поршень, совершают работу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A = –A'.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Если объем газа изменился на малую величину Δ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V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, то газ совершает работу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proofErr w:type="spellStart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pSΔx</w:t>
      </w:r>
      <w:proofErr w:type="spellEnd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= pΔV,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где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– давление газа,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– площадь поршня, Δ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x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– его перемещение.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При расширении работа, совершаемая газом, положительна, при сжатии – отрицательна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В общем случае при переходе из некоторого начального состояния (1) в конечное состояние (2)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работа газа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выражается формулой: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857250" cy="257175"/>
            <wp:effectExtent l="19050" t="0" r="0" b="0"/>
            <wp:docPr id="16" name="Рисунок 16" descr="C:\Documents and Settings\Oem\Рабочий стол\lk23f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Oem\Рабочий стол\lk23f-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или в пределе при Δ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V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i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→ 0:   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723900" cy="600075"/>
            <wp:effectExtent l="19050" t="0" r="0" b="0"/>
            <wp:docPr id="8" name="Рисунок 17" descr="C:\Documents and Settings\Oem\Рабочий стол\lk23f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Oem\Рабочий стол\lk23f-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Работа численно равна площади под графиком процесса на диаграмме (</w:t>
      </w:r>
      <w:proofErr w:type="spellStart"/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p</w:t>
      </w:r>
      <w:proofErr w:type="spellEnd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V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):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419350" cy="1533525"/>
            <wp:effectExtent l="19050" t="0" r="0" b="0"/>
            <wp:docPr id="18" name="Рисунок 18" descr="C:\Documents and Settings\Oem\Рабочий стол\lk23f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Oem\Рабочий стол\lk23f-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Величина работы зависит от того, каким путем совершался переход из начального состояния в 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конечное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 На рис. 2 изображены три различных процесса, переводящих газ из состояния (1) в состояние (2). Во всех трех случаях газ совершает различную работу.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4886325" cy="1743075"/>
            <wp:effectExtent l="19050" t="0" r="9525" b="0"/>
            <wp:docPr id="19" name="Рисунок 19" descr="C:\Documents and Settings\Oem\Рабочий стол\lk23f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Oem\Рабочий стол\lk23f-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Рисунок 2.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Три различных пути перехода из состояния (1) в состояние (2).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br/>
        <w:t>Во всех трех случаях газ совершает разную работу, равную площади под графиком процесса.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Процессы, изображенные на рис. 2, можно провести и в обратном направлении; тогда работа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A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просто изменит знак 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противоположный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   </w:t>
      </w:r>
      <w:proofErr w:type="gramStart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Процессы</w:t>
      </w:r>
      <w:proofErr w:type="gramEnd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которые можно проводить в обоих направлениях, называются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обратимыми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В отличие от газа, жидкости и твердые тела мало изменяют свой объем, так что во многих случаях работой, совершаемой при расширении или сжатии, можно пренебречь. Однако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внутренняя энергия жидких и твердых тел также может изменяться в результате совершения работы. При механической обработке деталей (например, при сверлении) они нагреваются. Это означает, что изменяется их внутренняя энергия.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   Внутренняя энергия тела может изменяться не только в результате совершаемой работы, но и </w:t>
      </w:r>
      <w:proofErr w:type="spellStart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вследствие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теплообмена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При тепловом контакте тел внутренняя энергия одного из них может увеличиваться, а внутренняя энергия другого – уменьшаться. В этом случае говорят о тепловом потоке от одного тела к другому. Передача энергии от одного тела другому в форме тепла может происходить только при наличии разности температур между ними.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 Приведем в соприкосновение два тела с раз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ными температурами. Пусть температура первого тела выше, чем второго. В результате обмена энергиями температура пер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вого тела уменьшается, а второго — увеличивается. В рассмат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риваемом примере кинетическая энергия хаотического движе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ния молекул первого тела переходит в кинетическую энергию хаотического движения молекул второго тела.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Тепловой поток всегда направлен от горячего тела к холодному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 Процесс передачи внутренней энергии без совершения меха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softHyphen/>
        <w:t>нической работы называется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теплообменом.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Мерой энергии, полу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чаемой или отдаваемой телом в процессе теплообмена, служит физическая величина, называемая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количеством теплоты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Количеством теплоты Q,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полученной телом, называют изменение внутренней энергии тела в результате теплообмена.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Количество теплоты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Q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является энергетической величиной. В СИ количество теплоты измеряется в единицах механической работы –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джоулях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(Дж).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До введения СИ количество теплоты выражали в калориях.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Калория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-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это количество теплоты, необходимое для нагревания 1 г дистиллиро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softHyphen/>
        <w:t>ванной воды на 1</w:t>
      </w:r>
      <w:proofErr w:type="gramStart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°С</w:t>
      </w:r>
      <w:proofErr w:type="gramEnd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от 19,5°С до 20,5°С.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Единица, в 1000 раз большая калории, называется килокалорией (1 ккал = 1000 кал). Соотношение между единицами: 1 кал =4,19 Дж.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Если в результате теплообмена телу передается некоторое количество теплоты, то внутренняя энергия тела и его температура изменяются.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 Чтобы нагреть тело массой </w:t>
      </w:r>
      <w:proofErr w:type="spellStart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</w:t>
      </w:r>
      <w:proofErr w:type="spellEnd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от температуры t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1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до температуры t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2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ему необходимо сообщить количество теплоты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Q = </w:t>
      </w:r>
      <w:proofErr w:type="spellStart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cm</w:t>
      </w:r>
      <w:proofErr w:type="spellEnd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(t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2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– t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1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 Количество теплоты Q, необходимое для нагревания 1 кг вещества на 1</w:t>
      </w:r>
      <w:proofErr w:type="gramStart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К</w:t>
      </w:r>
      <w:proofErr w:type="gramEnd"/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называют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удельной теплоемкостью вещества </w:t>
      </w:r>
      <w:proofErr w:type="spellStart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</w:t>
      </w:r>
      <w:proofErr w:type="spellEnd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</w:t>
      </w:r>
      <w:proofErr w:type="spellEnd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= Q / (</w:t>
      </w:r>
      <w:proofErr w:type="spellStart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mΔT</w:t>
      </w:r>
      <w:proofErr w:type="spellEnd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Во многих случаях удобно использовать </w:t>
      </w: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молярную теплоемкость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C = M · </w:t>
      </w:r>
      <w:proofErr w:type="spellStart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</w:t>
      </w:r>
      <w:proofErr w:type="spellEnd"/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 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где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– молярная масса вещества.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При передаче тепла от одного тела к другому всегда выполняется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уравнение теплового баланса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 которому количество теплоты Q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1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отданное первым телом, равно количеству теплоты Q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2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 полученному вторым телом.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Q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1 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= Q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</w:rPr>
        <w:t>2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Теплота и работа являются не видом энергии, а формой ее передачи, они существуют лишь в процессе передачи энергии.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В реальных условиях оба способа передачи энергии системе в форме работы и форме теплоты обычно сопутствуют друг другу.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Первое начало термодинамики.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На рисунке изображены энергетические потоки между термодинамической системой и окружающими телами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результате теплообмена и совершаемой работы: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2552700" cy="1190625"/>
            <wp:effectExtent l="19050" t="0" r="0" b="0"/>
            <wp:docPr id="20" name="Рисунок 20" descr="C:\Documents and Settings\Oem\Рабочий стол\lk23f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Oem\Рабочий стол\lk23f-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Величина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Q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&gt; 0, если тепловой поток </w:t>
      </w:r>
      <w:proofErr w:type="spell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нправлен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сторону термодинамической системы. Величина 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A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&gt; 0, если система совершает положительную работу над окружающими телами.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Если система обменивается теплом с окружающими телами и совершает работу (положительную или отрицательную), то изменяется состояние системы, то есть изменяются ее макроскопические параметры (температура, давление, объем).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Процессы теплообмена и совершения работы сопровождаются изменением Δ</w:t>
      </w:r>
      <w:r w:rsidRPr="00B724D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U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внутренней энергии системы.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Первый закон термодинамики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является обобщением закона сохранения и превращения энергии для термодинамической системы. Он формулируется следующим образом: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Изменение Δ</w:t>
      </w: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U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внутренней энергии неизолированной термодинамической системы равно разности между количеством теплоты </w:t>
      </w: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Q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переданной системе, и работой </w:t>
      </w: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A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совершенной системой над внешними телами.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ΔU = Q – A.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Соотношение, выражающее первый закон термодинамики, часто записывают в другой форме: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Q = ΔU + A.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Количество теплоты, полученное системой, идет на изменение ее внутренней энергии и совершение работы над внешними телами.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 Первый закон термодинамики является обобщением опытных фактов. Согласно этому закону, энергия не может быть создана или уничтожена; она передается от одной системы к другой и превращается из одной формы в другую. Если между телами, составляющими замкнутую систему, действуют силы трения, то часть механической энергии превращается во внутреннюю энергию тел (нагревание).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 При любых физических взаимодействиях энергия не возникает и не исчезает. Она лишь превращается из одной формы в другую. 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Этот экспериментально установленный факт выражает фундаментальный закон природы – </w:t>
      </w:r>
      <w:r w:rsidRPr="00B724D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закон сохранения и превращения энергии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24DA" w:rsidRPr="00B724DA" w:rsidRDefault="00B724DA" w:rsidP="00B724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724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Домашнее задание: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( Дмитриева В.Ф. Задачи по физике)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2, стр. 148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Определите </w:t>
      </w:r>
      <w:proofErr w:type="spell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давление насыщенного водяного пара при температуре Т=290 К, если </w:t>
      </w:r>
      <w:proofErr w:type="spell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пло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ность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насыщенного водяного пара при этой температуре ρ=2,56·10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-2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кг/м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3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(ответ 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=3,43 Па)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12, стр. 149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Определите </w:t>
      </w:r>
      <w:proofErr w:type="spell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m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массу стоградусного водяного пара, необходимого для нагревания m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=10 кг воды от t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=10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0С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до t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=60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0С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 (ответ m=0,086 кг)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1, стр. 156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Поверхностное натяжение керосина α=2,4·10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-2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Н/м. Какую работу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совершат силы поверхностного натяжения при уменьшении поверхностного слоя керосина на 25 см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2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? (ответ А=60 </w:t>
      </w:r>
      <w:proofErr w:type="spell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мкДж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7, стр. 156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В одной и той же  капиллярной трубке вода поднимается на 50 мм, а спирт на 19 мм. Определите поверхностное натяжение спирта α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с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 Поверхностное натяжение воды α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в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=0,072 Н/м (ответ α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с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=22·10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-3</w:t>
      </w: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Н/м)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B72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№ 8, стр. 163</w:t>
      </w:r>
    </w:p>
    <w:p w:rsidR="00B724DA" w:rsidRPr="00B724DA" w:rsidRDefault="00B724DA" w:rsidP="00B7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Определите Q - теплоту, необходимую для плавления свинца массой m=10 кг, </w:t>
      </w:r>
      <w:proofErr w:type="spell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находящегос</w:t>
      </w:r>
      <w:proofErr w:type="spell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температуре плавления. Удельная теплота плавления свинца λ=25 кДж/кг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gramStart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proofErr w:type="gramEnd"/>
      <w:r w:rsidRPr="00B724DA">
        <w:rPr>
          <w:rFonts w:ascii="Times New Roman" w:eastAsia="Times New Roman" w:hAnsi="Times New Roman" w:cs="Times New Roman"/>
          <w:color w:val="333333"/>
          <w:sz w:val="24"/>
          <w:szCs w:val="24"/>
        </w:rPr>
        <w:t>твет Q=250 кДж)</w:t>
      </w:r>
    </w:p>
    <w:p w:rsidR="002C3047" w:rsidRPr="00B724DA" w:rsidRDefault="002C3047" w:rsidP="00B724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3047" w:rsidRPr="00B7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1990"/>
    <w:multiLevelType w:val="multilevel"/>
    <w:tmpl w:val="2422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4DA"/>
    <w:rsid w:val="002C3047"/>
    <w:rsid w:val="003C0B3F"/>
    <w:rsid w:val="00B7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2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4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724DA"/>
  </w:style>
  <w:style w:type="paragraph" w:styleId="a3">
    <w:name w:val="Normal (Web)"/>
    <w:basedOn w:val="a"/>
    <w:uiPriority w:val="99"/>
    <w:semiHidden/>
    <w:unhideWhenUsed/>
    <w:rsid w:val="00B7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24DA"/>
    <w:rPr>
      <w:b/>
      <w:bCs/>
    </w:rPr>
  </w:style>
  <w:style w:type="paragraph" w:styleId="a5">
    <w:name w:val="Body Text"/>
    <w:basedOn w:val="a"/>
    <w:link w:val="a6"/>
    <w:uiPriority w:val="99"/>
    <w:unhideWhenUsed/>
    <w:rsid w:val="00B724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724DA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Знак2"/>
    <w:uiPriority w:val="99"/>
    <w:semiHidden/>
    <w:rsid w:val="00B724DA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894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2023-01-10T00:45:00Z</dcterms:created>
  <dcterms:modified xsi:type="dcterms:W3CDTF">2023-01-10T00:55:00Z</dcterms:modified>
</cp:coreProperties>
</file>