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5C" w:rsidRPr="003E20DA" w:rsidRDefault="0089205C" w:rsidP="008920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Учебная дисциплина: ОУД.02</w:t>
      </w:r>
      <w:r w:rsidRPr="003E20DA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 Л</w:t>
      </w:r>
      <w:r w:rsidRPr="003E20DA">
        <w:rPr>
          <w:color w:val="000000"/>
          <w:sz w:val="22"/>
          <w:szCs w:val="22"/>
        </w:rPr>
        <w:t>итература</w:t>
      </w:r>
    </w:p>
    <w:p w:rsidR="0089205C" w:rsidRPr="003E20DA" w:rsidRDefault="0089205C" w:rsidP="0089205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Профессии: 35.01.11</w:t>
      </w:r>
      <w:r w:rsidRPr="003E20DA">
        <w:rPr>
          <w:rFonts w:ascii="Times New Roman" w:eastAsia="Times New Roman" w:hAnsi="Times New Roman" w:cs="Times New Roman"/>
          <w:lang w:eastAsia="ru-RU"/>
        </w:rPr>
        <w:t xml:space="preserve">  «Мастер</w:t>
      </w:r>
      <w:r>
        <w:rPr>
          <w:rFonts w:ascii="Times New Roman" w:eastAsia="Times New Roman" w:hAnsi="Times New Roman" w:cs="Times New Roman"/>
          <w:lang w:eastAsia="ru-RU"/>
        </w:rPr>
        <w:t xml:space="preserve"> сельскохозяйственного производства</w:t>
      </w:r>
      <w:r w:rsidRPr="003E20DA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u w:val="single"/>
        </w:rPr>
        <w:t xml:space="preserve"> 1</w:t>
      </w:r>
      <w:r w:rsidRPr="003E20DA">
        <w:rPr>
          <w:rFonts w:ascii="Times New Roman" w:hAnsi="Times New Roman" w:cs="Times New Roman"/>
          <w:color w:val="000000"/>
          <w:u w:val="single"/>
        </w:rPr>
        <w:t xml:space="preserve"> курс</w:t>
      </w:r>
    </w:p>
    <w:p w:rsidR="0089205C" w:rsidRPr="003E20DA" w:rsidRDefault="0089205C" w:rsidP="0089205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Дата</w:t>
      </w:r>
      <w:proofErr w:type="gramStart"/>
      <w:r>
        <w:rPr>
          <w:rFonts w:ascii="Times New Roman" w:hAnsi="Times New Roman" w:cs="Times New Roman"/>
          <w:b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11</w:t>
      </w:r>
      <w:r w:rsidRPr="003E20DA">
        <w:rPr>
          <w:rFonts w:ascii="Times New Roman" w:hAnsi="Times New Roman" w:cs="Times New Roman"/>
          <w:b/>
          <w:color w:val="000000"/>
        </w:rPr>
        <w:t>.01.23</w:t>
      </w:r>
    </w:p>
    <w:p w:rsidR="0089205C" w:rsidRPr="0089205C" w:rsidRDefault="0089205C" w:rsidP="0089205C">
      <w:pPr>
        <w:shd w:val="clear" w:color="auto" w:fill="FFFFFF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3E20DA">
        <w:rPr>
          <w:rFonts w:ascii="Times New Roman" w:hAnsi="Times New Roman" w:cs="Times New Roman"/>
          <w:b/>
          <w:color w:val="000000"/>
        </w:rPr>
        <w:t>Тема занятия: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89205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Александр Александрович Блок. Сложность ж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изненного  и  творческого пути. Лирика поэта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Жизненный путь Александра  </w:t>
      </w:r>
      <w:r w:rsidRPr="0089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Александровича Блока.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Лирика любви в поэзии  </w:t>
      </w:r>
      <w:r w:rsidRPr="0089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</w:t>
      </w:r>
      <w:r w:rsidRPr="0089205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«Страшный мир» в поэзии Александра Александровича Блока.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Тема  Родины в  лирике А.</w:t>
      </w:r>
      <w:r w:rsidRPr="0089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Блока</w:t>
      </w:r>
      <w:r w:rsidRPr="0089205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</w:p>
    <w:p w:rsidR="0089205C" w:rsidRPr="0089205C" w:rsidRDefault="0089205C" w:rsidP="0089205C">
      <w:pPr>
        <w:shd w:val="clear" w:color="auto" w:fill="FFFFFF"/>
        <w:spacing w:after="222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A4904" w:rsidRDefault="0089205C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</w:t>
      </w:r>
      <w:r w:rsidRPr="0089205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Жизненный путь Александра  </w:t>
      </w:r>
      <w:r w:rsidRPr="00892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Александровича Блока</w:t>
      </w:r>
    </w:p>
    <w:p w:rsidR="0089205C" w:rsidRPr="0089205C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9205C"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начале творческого пути Блоку наиболее близким оказался мистический романтизм В.А. Жуковского. Юный Блок пытался постичь красоту окружающего мира,  верил в возможность проникновения за предел земного.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1901 году Блок познакомился с символистской поэзией Владимира Соловьева и Валерия Брюсова. Дружба и взаимопонимание связывали его и с поэтами-символистами Д. </w:t>
      </w:r>
      <w:proofErr w:type="gramStart"/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Мережковским</w:t>
      </w:r>
      <w:proofErr w:type="gramEnd"/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3. Гиппиус, А. Белым. Поэтическое слово рассматривалось поэтами-символистами как условный знак, символ потустороннего мира.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отличие от других символистов он осмыслил свой путь как путь вочеловечения, взяв это слово из Евангелия. «...Все стихи вместе — трилогия вочеловечения...» (из письма А. Белому, 6 июня 1911 г.).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Название книг уже само по себе символично: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Первая</w:t>
      </w: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книга стихов А. Блока (1898-1904 гг.) состоит из сборников «До света», «Стихи о Прекрасной Даме», «Распутья». Это символистские стихи, полные чувства тревоги, тоски, ожидания и недосказанности. Но они красивы и музыкальны, даже изысканны. В стихах проявляются важнейшие особенности лирики Блока ― музыкально-песенный строй, сложная структура образов, звуковая и цветовая выразительность.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Вторая</w:t>
      </w: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книга стихов А. Блока называется «Нечаянная радость» (1904-1908 гг.), она  состоит из сборников «Город», «Пузыри земли», «Город», «Снежная маска», «Фаина». Вторая книга стихов свидетельствует о возросшем мастерстве поэта. Туманные иносказания вытесняются в его лирике глубокими раздумьями над жизнью. Поэт говорит о трудностях жизни, о страданиях, разлуках, смерти. И в то же время восхищается жизнью, принимает ее, называя прекрасной.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9205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Третья </w:t>
      </w: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книга стихов (1907-1916 гг.) состоит из сборников «Страшный мир», «Возмездие», «Ямбы», «Камен», «Родина».</w:t>
      </w:r>
      <w:proofErr w:type="gramEnd"/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ней  звучат трагические мотивы. Жизнь, по Блоку, лишена смысла. Но в этой же книге у Блока звучит и патриотическая тема, тема России, ее прошлого и будущего.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темы творчества</w:t>
      </w: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Александра Александровича Блока можно определить также четко: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left="20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Любовная  лирика.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left="20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     Тема «страшного  мира» в поэзии </w:t>
      </w:r>
      <w:proofErr w:type="spellStart"/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А.Блока</w:t>
      </w:r>
      <w:proofErr w:type="spellEnd"/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left="20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Тема России, ее прошлого, настоящего и будущего.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left="20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     Революция  в произведениях </w:t>
      </w:r>
      <w:proofErr w:type="spellStart"/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А.А.Блока</w:t>
      </w:r>
      <w:proofErr w:type="spellEnd"/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9205C" w:rsidRDefault="0089205C" w:rsidP="0089205C">
      <w:pP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2.</w:t>
      </w:r>
      <w:r w:rsidRPr="0089205C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«Лирика любви в поэзии Александра Александровича Блока».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ранней лирике Блока («Стихи о Прекрасной Даме») всё овеяно атмосферой мистической тайны и совершающегося чуда. Всё в этой лирике «робко и темно», зыбко и туманно, подчас неуловимо. Возвышенная нежность, любовь – вот чувства, которыми проникнуты стихи о Прекрасной Даме. Каждая встреча с ней – событие, имеющее глубокий смысл, за ним – тайна.  Облик героини вполне реален, она «земная» женщина, каждая встреча с которой открывает в ней лирическому герою какую-либо новую черту. В </w:t>
      </w: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стихотворениях  слышится благоговейная, торжественно-молитвенная интонация, ожидание чуда — появления Прекрасной Дамы «в мерцанье красных лампад». Ее он называет «Величавой Вечной Женой», «Святой». Душа лирического героя вся в этом ожидании, вере: «Но я верю: Милая — Ты».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Постепенно действительность вторгается в изолированный мир мечты лирического героя, нарушая гармонию. Начинается страшная, никем неизжитая трагедия души. В 1904 г. Блок признаётся, что Прекрасная Дама его покинула – навсегда. Единая направленность творчества – всецелая погружённость в мечту – исчезла, мир становится многообразен. Мир тревожный, страшный, но и влекущий. Ты – уже с маленькой буквы.</w:t>
      </w:r>
    </w:p>
    <w:p w:rsidR="0089205C" w:rsidRPr="0089205C" w:rsidRDefault="0089205C" w:rsidP="008920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20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поздних стихотворениях  появляется  новый мотив  — погибшая любовь, расставание, невозвратность и невосполнимость жизненной утраты. Смерть, усталость, безнадежность звучат в этих пронзительных, беспощадных, гениальных стихах.</w:t>
      </w:r>
    </w:p>
    <w:p w:rsidR="0089205C" w:rsidRDefault="0089205C" w:rsidP="0089205C">
      <w:pP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3.</w:t>
      </w:r>
      <w:r w:rsidRPr="0089205C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«Страшный мир» в поэзии Александра Александровича Блока.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стихотворения «Ночь, улица, фонарь, аптека...»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2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Ночь, улица, фонарь, аптека,</w:t>
      </w: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Бессмысленный и тусклый свет.</w:t>
      </w: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Живи еще хоть четверть века -</w:t>
      </w: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Всё будет так. Исхода нет.</w:t>
      </w: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</w: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Умрешь - начнешь опять сначала</w:t>
      </w:r>
      <w:proofErr w:type="gramStart"/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И</w:t>
      </w:r>
      <w:proofErr w:type="gramEnd"/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повторится всё, как встарь:</w:t>
      </w: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Ночь, ледяная рябь канала,</w:t>
      </w: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Аптека, улица, фонарь.</w:t>
      </w: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10 октября 1912</w:t>
      </w:r>
    </w:p>
    <w:p w:rsidR="00DA4904" w:rsidRPr="00DA4904" w:rsidRDefault="00DA4904" w:rsidP="00DA4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План анализа стихотворения: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20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В чем своеобразие композиции стихотворения?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20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Какое представление поэта о жизни она символизирует?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20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Можно ли считать детали городского пейзажа образами-символами?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Как выражено в стихотворении  понимание  поэта  сущности жизни и смерти?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Вывод: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Стихотворение имеет  кольцевую композицию, что создает ощущение замкнутости, повторяемости, бесперспективности всякого движения, приводящего в конечном итоге к возвращению в исходную точку. Предложения, обрамляющие стихотворение, состоят из существительных, лишенных определений и логически не связанных между собой, что еще больше подчеркивает неподвижность, мертвенность, </w:t>
      </w:r>
      <w:proofErr w:type="spellStart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бескрасочность</w:t>
      </w:r>
      <w:proofErr w:type="spellEnd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окружающего мира, утрату органической связи между его частями. Причем все образы, перечисленные в стихотворении, приобретают характер символов. Ночь здесь лишена таинственности, это мрак, хаос, пустота, в которую уходит городская улица. Аптека (деталь почти прозаическая) становится в данном контексте символом перехода из жизни в смерть. И даже фонарь не разрушает этой бесконечной тьмы, излучая «бессмысленный и тусклый свет». Конструкция стихотворения отличается удивительной симметричностью: первая строфа зеркально отражается во второй, как городской пейзаж в «ледяной ряби канала». </w:t>
      </w:r>
      <w:proofErr w:type="gramStart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Кажется, что человек, вглядываясь в лицо этого мертвого, страшного мира, убеждается в бессмысленности жизни («Живи еще хоть четверть века...») и обращает свой взор к каналу в поисках спасительного гибельного выхода, но и в нем видит лишь отражение все той же беспредельной скуки и приходит к парадоксальной идее бессмысленности смерти («Умрешь — начнешь опять сначала...»).</w:t>
      </w:r>
      <w:proofErr w:type="gramEnd"/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Впечатление безнадёжности перерастает в чувство тупика, это выражено образами, навевающими холод, леденящий душу: “ледяная рябь канала”, холод, пробирающий до </w:t>
      </w: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костей. Бессмысленное кружение по замкнутому миру безысходности, выхода из которого </w:t>
      </w:r>
      <w:proofErr w:type="gramStart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 и не будет</w:t>
      </w:r>
      <w:proofErr w:type="gramEnd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A4904" w:rsidRPr="00DA4904" w:rsidRDefault="00DA4904" w:rsidP="00DA4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</w:t>
      </w:r>
      <w:r w:rsidRPr="00DA49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«Тема  Родины в  лирике А.А. Блока».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Эпиграф:</w:t>
      </w:r>
    </w:p>
    <w:p w:rsidR="00DA4904" w:rsidRPr="00DA4904" w:rsidRDefault="00DA4904" w:rsidP="00DA4904">
      <w:pPr>
        <w:shd w:val="clear" w:color="auto" w:fill="FFFFFF"/>
        <w:ind w:left="2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«Стоит передо мной моя тема,  тема о России... этой теме я сознательно и бесповоротно посвящаю жизнь»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Родины, России занимала в творчестве Блока особое место и была для него поистине всеобъемлюща. Судьба страны глубоко волновала Блока.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Стихотворение  «Родина».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</w:t>
      </w: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раткий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анализ стихотворения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стихотворении изображен образ нищей России. Блок пытается осмыслить значение России, понять своеобразие его исторического пути. «Избы серые» соседствуют с прекрасными чертами. Поэт описывает свое истинное  противоречивое отношение к России: любовь к ней, восхищение красотою природы и боль за ее нищету, слезы, заботы. Образ возлюбленной, невесты, России возникает в стихах, посвященных родине, в них личные, интимные переживания сливаются с раздумьями о судьбах родной страны и всего мира. Блок то уподобляет Россию спящей красавице, то обращается к ней как жене, то видит в ней всепрощающую и понимающую мать. С образом Родины у Блока связаны не только трагические мысли, Россия – не только «страшный мир». Это и очень светлый образ. Пожалуй, нет ни одного русского  поэта, который не задумывался бы над судьбой  своей страны, своей родины.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«Поэтическая  дуэль».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Сравнительный  анализ стихотворений   А.А. Блока «Осенняя воля» и </w:t>
      </w:r>
      <w:proofErr w:type="spellStart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М.Ю.Лермонтова</w:t>
      </w:r>
      <w:proofErr w:type="spellEnd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«Выхожу один я на дорогу...» и «Родина».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(Примерный сравнительный анализ приведен в приложении 4).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Вопросы и задания.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     Прочитайте стихотворения А.А. Блока и  </w:t>
      </w:r>
      <w:proofErr w:type="spellStart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М.Ю.Лермонтова</w:t>
      </w:r>
      <w:proofErr w:type="spellEnd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Когда они были написаны?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Определите темы обоих стихотворений максимально широко и более конкретно.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Как рисуется образ Родины?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Каково настроение этого произведения?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Что общего в интонации  и образах обоих стихотворений?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Найдите изобразительно-выразительные средства, которые используют авторы  в стихотворениях. 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Вывод: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Блока сначала образ Родины ― «таинственный», с «преданьями старины», а затем «живая, могучая и юная Россия», полная жизни, широкая, разноплановая.</w:t>
      </w:r>
      <w:proofErr w:type="gramEnd"/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стихах Блока можно встретить живописные картины русской природы и величественные образы прошлого, глубокие раздумья, волнующие рассказы о человеческих судьбах, полные драматического напряжения, романсы и песни, гневную сатиру, высокую гражданственность.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Поэта привлекают бесконечные российские просторы и дороги, полноводные реки и пылающие рябины, костры в лугах далеких, вечный стук в ворота, сельские церкви, серые избы, нищие деревни, </w:t>
      </w:r>
      <w:proofErr w:type="gramStart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расхлябанные</w:t>
      </w:r>
      <w:proofErr w:type="gramEnd"/>
      <w:r w:rsidRPr="00DA49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колеи, верстовые столбы... Блок говорит о России с тоской и надеждой, с горячей любовью и нежностью. Он чувствует наступление перемен и предрекает Родине своей «высокие и мятежные дни», верит в ее силы.</w:t>
      </w:r>
    </w:p>
    <w:p w:rsidR="00DA4904" w:rsidRPr="00DA4904" w:rsidRDefault="00DA4904" w:rsidP="00DA4904">
      <w:pPr>
        <w:shd w:val="clear" w:color="auto" w:fill="FFFFFF"/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49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DA4904" w:rsidRDefault="00DA4904" w:rsidP="00892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Д/з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ыучить стихотворение</w:t>
      </w:r>
    </w:p>
    <w:p w:rsidR="00DA4904" w:rsidRPr="00DA4904" w:rsidRDefault="00DA4904" w:rsidP="00892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Интернет ресурс;</w:t>
      </w:r>
      <w:r w:rsidRPr="00DA4904">
        <w:t xml:space="preserve"> </w:t>
      </w:r>
      <w:r w:rsidRPr="00DA4904">
        <w:rPr>
          <w:rFonts w:ascii="Times New Roman" w:hAnsi="Times New Roman" w:cs="Times New Roman"/>
          <w:bCs/>
          <w:sz w:val="24"/>
          <w:szCs w:val="24"/>
        </w:rPr>
        <w:t>https://resh.edu.ru/subject/lesson/5608/conspect/</w:t>
      </w:r>
      <w:bookmarkStart w:id="0" w:name="_GoBack"/>
      <w:bookmarkEnd w:id="0"/>
    </w:p>
    <w:sectPr w:rsidR="00DA4904" w:rsidRPr="00DA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18"/>
    <w:rsid w:val="001373C7"/>
    <w:rsid w:val="00716218"/>
    <w:rsid w:val="0089205C"/>
    <w:rsid w:val="00DA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4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4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2023-01-11T02:21:00Z</dcterms:created>
  <dcterms:modified xsi:type="dcterms:W3CDTF">2023-01-11T02:21:00Z</dcterms:modified>
</cp:coreProperties>
</file>