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5C" w:rsidRPr="00D0585C" w:rsidRDefault="00D0585C" w:rsidP="00D0585C">
      <w:pPr>
        <w:jc w:val="center"/>
        <w:rPr>
          <w:rFonts w:ascii="Times New Roman" w:hAnsi="Times New Roman" w:cs="Times New Roman"/>
          <w:sz w:val="24"/>
          <w:szCs w:val="24"/>
        </w:rPr>
      </w:pPr>
      <w:r w:rsidRPr="00D0585C">
        <w:rPr>
          <w:rFonts w:ascii="Times New Roman" w:hAnsi="Times New Roman" w:cs="Times New Roman"/>
          <w:sz w:val="24"/>
          <w:szCs w:val="24"/>
        </w:rPr>
        <w:t>План занятий</w:t>
      </w:r>
    </w:p>
    <w:p w:rsidR="00D0585C" w:rsidRPr="00D0585C" w:rsidRDefault="00D0585C" w:rsidP="00D0585C">
      <w:pPr>
        <w:rPr>
          <w:rFonts w:ascii="Times New Roman" w:hAnsi="Times New Roman" w:cs="Times New Roman"/>
          <w:sz w:val="24"/>
          <w:szCs w:val="24"/>
        </w:rPr>
      </w:pPr>
      <w:r w:rsidRPr="00D0585C">
        <w:rPr>
          <w:rFonts w:ascii="Times New Roman" w:hAnsi="Times New Roman" w:cs="Times New Roman"/>
          <w:sz w:val="24"/>
          <w:szCs w:val="24"/>
        </w:rPr>
        <w:t xml:space="preserve">23.01.2023 г.  </w:t>
      </w:r>
    </w:p>
    <w:p w:rsidR="00D0585C" w:rsidRPr="00D0585C" w:rsidRDefault="00D0585C" w:rsidP="00D0585C">
      <w:pPr>
        <w:rPr>
          <w:rFonts w:ascii="Times New Roman" w:hAnsi="Times New Roman" w:cs="Times New Roman"/>
          <w:sz w:val="24"/>
          <w:szCs w:val="24"/>
        </w:rPr>
      </w:pPr>
      <w:r w:rsidRPr="00D0585C">
        <w:rPr>
          <w:rFonts w:ascii="Times New Roman" w:hAnsi="Times New Roman" w:cs="Times New Roman"/>
          <w:sz w:val="24"/>
          <w:szCs w:val="24"/>
        </w:rPr>
        <w:t xml:space="preserve">Преподаватель: Дансарунова </w:t>
      </w:r>
      <w:proofErr w:type="spellStart"/>
      <w:r w:rsidRPr="00D0585C">
        <w:rPr>
          <w:rFonts w:ascii="Times New Roman" w:hAnsi="Times New Roman" w:cs="Times New Roman"/>
          <w:sz w:val="24"/>
          <w:szCs w:val="24"/>
        </w:rPr>
        <w:t>Мэдэгма</w:t>
      </w:r>
      <w:proofErr w:type="spellEnd"/>
      <w:r w:rsidRPr="00D0585C">
        <w:rPr>
          <w:rFonts w:ascii="Times New Roman" w:hAnsi="Times New Roman" w:cs="Times New Roman"/>
          <w:sz w:val="24"/>
          <w:szCs w:val="24"/>
        </w:rPr>
        <w:t xml:space="preserve"> Игоревна</w:t>
      </w:r>
    </w:p>
    <w:p w:rsidR="00D0585C" w:rsidRPr="00D0585C" w:rsidRDefault="00D0585C" w:rsidP="00D0585C">
      <w:pPr>
        <w:rPr>
          <w:rFonts w:ascii="Times New Roman" w:hAnsi="Times New Roman" w:cs="Times New Roman"/>
          <w:sz w:val="24"/>
          <w:szCs w:val="24"/>
        </w:rPr>
      </w:pPr>
      <w:r w:rsidRPr="00D0585C">
        <w:rPr>
          <w:rFonts w:ascii="Times New Roman" w:hAnsi="Times New Roman" w:cs="Times New Roman"/>
          <w:sz w:val="24"/>
          <w:szCs w:val="24"/>
        </w:rPr>
        <w:t xml:space="preserve">Группа: </w:t>
      </w:r>
      <w:proofErr w:type="spellStart"/>
      <w:r w:rsidRPr="00D0585C">
        <w:rPr>
          <w:rFonts w:ascii="Times New Roman" w:hAnsi="Times New Roman" w:cs="Times New Roman"/>
          <w:sz w:val="24"/>
          <w:szCs w:val="24"/>
        </w:rPr>
        <w:t>ЭпРиОЭ</w:t>
      </w:r>
      <w:proofErr w:type="spellEnd"/>
      <w:r w:rsidRPr="00D0585C">
        <w:rPr>
          <w:rFonts w:ascii="Times New Roman" w:hAnsi="Times New Roman" w:cs="Times New Roman"/>
          <w:sz w:val="24"/>
          <w:szCs w:val="24"/>
        </w:rPr>
        <w:t xml:space="preserve">   Курс: 2</w:t>
      </w:r>
    </w:p>
    <w:p w:rsidR="00D0585C" w:rsidRPr="00D0585C" w:rsidRDefault="00D0585C" w:rsidP="00D0585C">
      <w:pPr>
        <w:rPr>
          <w:rFonts w:ascii="Times New Roman" w:hAnsi="Times New Roman" w:cs="Times New Roman"/>
          <w:sz w:val="24"/>
          <w:szCs w:val="24"/>
        </w:rPr>
      </w:pPr>
      <w:r w:rsidRPr="00D0585C">
        <w:rPr>
          <w:rFonts w:ascii="Times New Roman" w:hAnsi="Times New Roman" w:cs="Times New Roman"/>
          <w:sz w:val="24"/>
          <w:szCs w:val="24"/>
        </w:rPr>
        <w:t>Дисциплина: МДК 02.01 «Организация и технология проверки электрооборудования»</w:t>
      </w:r>
    </w:p>
    <w:p w:rsidR="00D0585C" w:rsidRPr="00D0585C" w:rsidRDefault="00D0585C" w:rsidP="00D0585C">
      <w:pPr>
        <w:pStyle w:val="a6"/>
        <w:spacing w:line="317" w:lineRule="exac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D0585C">
        <w:rPr>
          <w:rFonts w:ascii="Times New Roman" w:hAnsi="Times New Roman" w:cs="Times New Roman"/>
          <w:b/>
          <w:sz w:val="24"/>
          <w:szCs w:val="24"/>
        </w:rPr>
        <w:t>Тема:</w:t>
      </w:r>
      <w:r w:rsidRPr="00D0585C">
        <w:rPr>
          <w:rFonts w:ascii="Times New Roman" w:hAnsi="Times New Roman" w:cs="Times New Roman"/>
          <w:sz w:val="24"/>
          <w:szCs w:val="24"/>
        </w:rPr>
        <w:t xml:space="preserve">  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электрических машин общего назначения</w:t>
      </w:r>
      <w:r w:rsidRPr="00D058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85C" w:rsidRPr="00D0585C" w:rsidRDefault="00D0585C" w:rsidP="00D0585C">
      <w:pPr>
        <w:pStyle w:val="Heading1"/>
        <w:spacing w:before="5"/>
        <w:ind w:left="0"/>
        <w:jc w:val="both"/>
      </w:pPr>
      <w:r w:rsidRPr="00D0585C">
        <w:t>Домашнее</w:t>
      </w:r>
      <w:r w:rsidRPr="00D0585C">
        <w:rPr>
          <w:spacing w:val="-3"/>
        </w:rPr>
        <w:t xml:space="preserve"> </w:t>
      </w:r>
      <w:r w:rsidRPr="00D0585C">
        <w:t>задание. Конспект</w:t>
      </w:r>
    </w:p>
    <w:p w:rsidR="004A2486" w:rsidRPr="00D0585C" w:rsidRDefault="004A2486" w:rsidP="004A248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По назначению электрические машины подразделяются на следующие виды:</w:t>
      </w:r>
    </w:p>
    <w:p w:rsidR="004A2486" w:rsidRPr="00D0585C" w:rsidRDefault="004A2486" w:rsidP="004A248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85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-электрические генераторы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преобразующие ме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ханическую энергию </w:t>
      </w:r>
      <w:proofErr w:type="gramStart"/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электрическую. Генераторы устанавливаются на электрических станциях, где приводятся во вращение с помощью паровых и гидравлических турбин. Кроме того, они широко применяют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 в различных транспортных устройствах: на автомобилях, самолетах, тепловозах, кораблях, передвижных электростанциях и др., где при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водятся во вращение главным образом от двигателей внутреннего сгорания и газовых турбин, В ряде случаев генераторы используются в качестве источников питания в установках связи, устройствах авто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матики, измерительной техники и пр.;</w:t>
      </w:r>
    </w:p>
    <w:p w:rsidR="004A2486" w:rsidRPr="00D0585C" w:rsidRDefault="004A2486" w:rsidP="004A248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85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-электрические двигатели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преобразующие электри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ческую энергию </w:t>
      </w:r>
      <w:proofErr w:type="gramStart"/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механическую. Электродвигатели приводят во вра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щение самые различные машины, механизмы и устройства, при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меняемые в промышленности, сельском хозяйстве, связи, на транспорте, в военном деле и быту. В современных системах автоматического управления они используются в качестве исполнительных, регулирую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щих и программирующих органов;</w:t>
      </w:r>
    </w:p>
    <w:p w:rsidR="004A2486" w:rsidRPr="00D0585C" w:rsidRDefault="004A2486" w:rsidP="004A248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0585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-электромашинные преобразователи,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преоб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разующие переменный ток в постоянный и, наоборот, изменяющие величину напряжения переменного и постоянного тока, частоту, число фаз и др. Преобразователи широко используются в системе передачи и распределения электрической энергии, в промышленности, авиации, на транспорте и в военном деле;</w:t>
      </w:r>
      <w:proofErr w:type="gramEnd"/>
    </w:p>
    <w:p w:rsidR="004A2486" w:rsidRPr="00D0585C" w:rsidRDefault="004A2486" w:rsidP="004A248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85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-электромеханические преобразователи си</w:t>
      </w:r>
      <w:r w:rsidRPr="00D0585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softHyphen/>
        <w:t>гналов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, генерирующие, преобразующие и усиливающие различ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сигналы. Эти преобразователи, выполняемые обычно в виде электрических микромашин, широко используются в системах авто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матического регулирования, а также в измерительных и счетно-решающих устройствах в качестве различных датчиков, приборов для функциональных преобразований, дифференцирующих и интегрирую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щих элементов, сравнивающих и регулирующих органов и др.</w:t>
      </w:r>
    </w:p>
    <w:p w:rsidR="004A2486" w:rsidRPr="00D0585C" w:rsidRDefault="004A2486" w:rsidP="004A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По характеру выполнения функций электрические микромашины подразделяются на следующие основные группы:</w:t>
      </w:r>
    </w:p>
    <w:p w:rsidR="004A2486" w:rsidRPr="00D0585C" w:rsidRDefault="004A2486" w:rsidP="004A248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85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-исполнительные двигатели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преобразующие под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водимый к ним электрический сигнал в механическое перемещение вала, т. е. отрабатывающие определенные команды;</w:t>
      </w:r>
    </w:p>
    <w:p w:rsidR="004A2486" w:rsidRPr="00D0585C" w:rsidRDefault="004A2486" w:rsidP="004A248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85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lastRenderedPageBreak/>
        <w:t>-тахогенераторы,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преобразующие механическое вращение в электрический сигнал  - напряжение, пропорциональное скорости вращения;</w:t>
      </w:r>
    </w:p>
    <w:p w:rsidR="004A2486" w:rsidRPr="00D0585C" w:rsidRDefault="004A2486" w:rsidP="004A248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85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-поворотные трансформаторы,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 дающие на выходе напряжение, пропорциональное той или другой функции угла поворота ротора, например, синусу или косинусу этого угла или же самому углу;</w:t>
      </w:r>
    </w:p>
    <w:p w:rsidR="004A2486" w:rsidRPr="00D0585C" w:rsidRDefault="004A2486" w:rsidP="004A248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85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-машины синхронной связи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осуществляющие син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хронный и синфазный поворот или вращение двух механически не связанных между собой осей;</w:t>
      </w:r>
    </w:p>
    <w:p w:rsidR="004A2486" w:rsidRPr="00D0585C" w:rsidRDefault="004A2486" w:rsidP="004A248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85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-микродвигатели общего применения,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 служа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щие для привода различных маломощных механизмов: самопишущих приборов, вентиляторов, магнитофонов, насосов и др.</w:t>
      </w:r>
    </w:p>
    <w:p w:rsidR="004A2486" w:rsidRPr="00D0585C" w:rsidRDefault="004A2486" w:rsidP="004A248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Электрические машины обладают свойством обратимости. Вра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щающиеся электрические машины могут работать как в </w:t>
      </w:r>
      <w:proofErr w:type="gramStart"/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генераторном</w:t>
      </w:r>
      <w:proofErr w:type="gramEnd"/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, так и в двигательном режимах и переходить из одного режима в другой; каждый преобразователь может изменять направление преобразуемой им энергии. Однако выпускаемые электромашиностроительными заво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дами машины обычно предназначаются для какого-либо одного режима работы, например генераторного или двигательного. При этом оказы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вается возможным наилучшим образом приспособить электрическую машину к требуемым условиям работы, добиться наиболее рациональ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ного использования материалов, уменьшить ее вес, габариты и повысить к. п. д. В ряде случаев, однако, необходимо предусматривать работу электрических </w:t>
      </w:r>
      <w:proofErr w:type="gramStart"/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машин</w:t>
      </w:r>
      <w:proofErr w:type="gramEnd"/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в двигательном, так и в генераторном режи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мах. Такие условия имеют место, например, в электрических приводах, где генераторный режим используется в целях торможения.</w:t>
      </w:r>
    </w:p>
    <w:p w:rsidR="004A2486" w:rsidRPr="00D0585C" w:rsidRDefault="004A2486" w:rsidP="004A248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Электрические машины широко применяются во многих отраслях промышленности. Они осуществляют преобразование энергии, а также различных электрических и других сигналов. Достоинствами их являются высокий к.п.д., достигающий в мощных электрических машинах 95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99%, сравнительно малый вес и габаритные размеры, а также хорошее использование материалов.</w:t>
      </w:r>
    </w:p>
    <w:p w:rsidR="004A2486" w:rsidRPr="00D0585C" w:rsidRDefault="004A2486" w:rsidP="004A248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Электрические  машины могут быть выполнены на различные мощности (от долей ватта до сотен мегаватт) и скорости вращения, на различный род тока, а  также различные величины напряжения и частоты. Они характеризуются высокой надежностью и долговечностью, простотой управления и обслуживания, удобством подвода и отвода энергии, а также неболь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шой стоимостью при массовом и  крупносерийном  производстве.</w:t>
      </w:r>
    </w:p>
    <w:p w:rsidR="004A2486" w:rsidRPr="00D0585C" w:rsidRDefault="004A2486" w:rsidP="004A2486">
      <w:pPr>
        <w:spacing w:before="100" w:beforeAutospacing="1" w:after="100" w:afterAutospacing="1" w:line="240" w:lineRule="auto"/>
        <w:ind w:firstLine="3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По роду тока электрические машины делятся на машины перемен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и постоянного тока.</w:t>
      </w:r>
    </w:p>
    <w:p w:rsidR="004A2486" w:rsidRPr="00D0585C" w:rsidRDefault="004A2486" w:rsidP="004A248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Машины переменного тока в зависимости от осо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бенностей своей электромагнитной системы подразделяются </w:t>
      </w:r>
      <w:proofErr w:type="gramStart"/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асин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хронные, синхронные и коллекторные. К ним относят также трансформаторы - статические электромагнитные  аппараты,  у которых процесс преобразования энергии во многом подобен вращающимся электричес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ким машинам.</w:t>
      </w:r>
    </w:p>
    <w:p w:rsidR="004A2486" w:rsidRPr="00D0585C" w:rsidRDefault="004A2486" w:rsidP="004A248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Трансформаторы широко применяются для преобразования напря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жения в системах передачи и распределения электрической энергии, в выпрямительных установках, а также в устройствах автоматики, связи, радиоаппаратуре, вычислительной технике, для измерений и функциональных преобразований (поворотные трансформаторы) и др.</w:t>
      </w:r>
    </w:p>
    <w:p w:rsidR="004A2486" w:rsidRPr="00D0585C" w:rsidRDefault="004A2486" w:rsidP="004A248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Асинхронные машины используются главным образом в качестве электрических двигателей трехфазного тока. Они широко применяются в различных отраслях техники благодаря простоте устройства и вы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сокой надежности. В системах автоматического регулирования широко используются одно- и двухфазные асинхронные двигатели, асинхронные тахогенераторы, а также сельсины, осуществляющие синхронный поворот или вращение нескольких, не связанных друг с другом механически осей.</w:t>
      </w:r>
    </w:p>
    <w:p w:rsidR="004A2486" w:rsidRPr="00D0585C" w:rsidRDefault="004A2486" w:rsidP="004A248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Синхронные машины применяются в качестве генераторов переменного тока и электрических двигателей. В устройствах автоматики широко используются различные типы синхронных машин малой мощности (реактивные, с постоянными магнитами, гистерезисные, шаговые, индукторные и пр.).</w:t>
      </w:r>
    </w:p>
    <w:p w:rsidR="004A2486" w:rsidRPr="00D0585C" w:rsidRDefault="004A2486" w:rsidP="004A248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Коллекторные машины переменного тока применяются сравни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тельно редко и главным образом в качестве двигателей. Они имеют сложную конструкцию и требуют тщательного ухода. В устройствах автоматики, а также </w:t>
      </w:r>
      <w:proofErr w:type="gramStart"/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различного</w:t>
      </w:r>
      <w:proofErr w:type="gramEnd"/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рода электробытовых приборах широко используются универсальные коллекторные двигатели, работа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ющие как на постоянном, так и на переменном токе.</w:t>
      </w:r>
    </w:p>
    <w:p w:rsidR="004A2486" w:rsidRPr="00D0585C" w:rsidRDefault="004A2486" w:rsidP="004A248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Машины постоянного тока используются в качестве генераторов, двигателей, электромашинных усилителей, преобразова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телей скорости вращения в электрические сигналы (тахогенераторов) и преобразователей напряжения. В последние годы в связи с развитием управляемых полупроводниковых преобразователей все более широко применяются электроприводы с двигателями постоянного тока.</w:t>
      </w:r>
    </w:p>
    <w:p w:rsidR="004A2486" w:rsidRPr="00D0585C" w:rsidRDefault="004A2486" w:rsidP="004A248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Вращающиеся электромашинные преобразователи, выполненные в виде одной или двух отдельных электрических машин (двигателя и генератора), механически связанных друг с другом, широко исполь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зуются в системах электрического привода для питания устрой</w:t>
      </w:r>
      <w:proofErr w:type="gramStart"/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ств св</w:t>
      </w:r>
      <w:proofErr w:type="gramEnd"/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язи, различных радиотехнических установок и др. В последнее время они вытесняются статическими полупроводниковыми преобразователя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ми, которые обладают рядом преимуществ перед вращающимися машинами.</w:t>
      </w:r>
    </w:p>
    <w:p w:rsidR="004A2486" w:rsidRPr="00D0585C" w:rsidRDefault="004A2486" w:rsidP="004A248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По мощности электрические машины условно подразделяются на следующие группы:</w:t>
      </w:r>
    </w:p>
    <w:p w:rsidR="004A2486" w:rsidRPr="00D0585C" w:rsidRDefault="004A2486" w:rsidP="004A248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- микромашины, имеющие мощность от долей ватта до 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500 вт. Эти машины работают как на постоянном, так и на перемен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ном токе нормальной и повышенной (400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500 </w:t>
      </w:r>
      <w:proofErr w:type="spellStart"/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гц</w:t>
      </w:r>
      <w:proofErr w:type="spellEnd"/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) частоты;</w:t>
      </w:r>
    </w:p>
    <w:p w:rsidR="004A2486" w:rsidRPr="00D0585C" w:rsidRDefault="004A2486" w:rsidP="004A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машины малой мощности - от 0,5 до 10 </w:t>
      </w:r>
      <w:proofErr w:type="spellStart"/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квт</w:t>
      </w:r>
      <w:proofErr w:type="spellEnd"/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. Они работают как на постоянном, так и на переменном токе нормальной или повышенной частоты;</w:t>
      </w:r>
    </w:p>
    <w:p w:rsidR="004A2486" w:rsidRPr="00D0585C" w:rsidRDefault="004A2486" w:rsidP="004A24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- машины средней мощности – от 10 до нескольких сотен киловатт;</w:t>
      </w:r>
    </w:p>
    <w:p w:rsidR="004A2486" w:rsidRPr="00D0585C" w:rsidRDefault="004A2486" w:rsidP="004A24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- машины большой мощности – свыше нескольких сотен киловатт.</w:t>
      </w:r>
    </w:p>
    <w:p w:rsidR="004A2486" w:rsidRPr="00D0585C" w:rsidRDefault="004A2486" w:rsidP="004A24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Машины большой и средней мощности обычно предназначаются для работы на постоянном или переменном токе нормальной частоты. Кроме некоторых специальных случаев (авиация, морской флот и др.),  где иногда используются довольно мощные машины повышенной частоты.</w:t>
      </w:r>
    </w:p>
    <w:p w:rsidR="004A2486" w:rsidRPr="00D0585C" w:rsidRDefault="004A2486" w:rsidP="004A24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зависимости от скорости вращения машины условно подразделяются </w:t>
      </w:r>
      <w:proofErr w:type="gramStart"/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2486" w:rsidRPr="00D0585C" w:rsidRDefault="004A2486" w:rsidP="004A24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         - тихоходные со скоростями вращения до 300 </w:t>
      </w:r>
      <w:proofErr w:type="gramStart"/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proofErr w:type="gramEnd"/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/мин;</w:t>
      </w:r>
    </w:p>
    <w:p w:rsidR="004A2486" w:rsidRPr="00D0585C" w:rsidRDefault="004A2486" w:rsidP="004A24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- средней быстроходности - 300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1500 </w:t>
      </w:r>
      <w:proofErr w:type="gramStart"/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proofErr w:type="gramEnd"/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/мин;</w:t>
      </w:r>
    </w:p>
    <w:p w:rsidR="004A2486" w:rsidRPr="00D0585C" w:rsidRDefault="004A2486" w:rsidP="004A24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 - </w:t>
      </w:r>
      <w:proofErr w:type="gramStart"/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быстроходные</w:t>
      </w:r>
      <w:proofErr w:type="gramEnd"/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- 1500</w:t>
      </w: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6000 об/мин;</w:t>
      </w:r>
    </w:p>
    <w:p w:rsidR="004A2486" w:rsidRPr="00D0585C" w:rsidRDefault="004A2486" w:rsidP="004A24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 - </w:t>
      </w:r>
      <w:proofErr w:type="gramStart"/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сверхбыстроходные</w:t>
      </w:r>
      <w:proofErr w:type="gramEnd"/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свыше 6000 об/мин.</w:t>
      </w:r>
    </w:p>
    <w:p w:rsidR="004A2486" w:rsidRPr="00D0585C" w:rsidRDefault="004A2486" w:rsidP="004A24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 Микромашины строятся для скоростей от нескольких до 30000 об/мин; машины большой и средней мощности – обычно до 3000 </w:t>
      </w:r>
      <w:proofErr w:type="gramStart"/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proofErr w:type="gramEnd"/>
      <w:r w:rsidRPr="00D0585C">
        <w:rPr>
          <w:rFonts w:ascii="Times New Roman" w:eastAsia="Times New Roman" w:hAnsi="Times New Roman" w:cs="Times New Roman"/>
          <w:color w:val="000000"/>
          <w:sz w:val="24"/>
          <w:szCs w:val="24"/>
        </w:rPr>
        <w:t>/мин.</w:t>
      </w:r>
    </w:p>
    <w:p w:rsidR="004A2486" w:rsidRPr="00D0585C" w:rsidRDefault="004A2486" w:rsidP="004A24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8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94053" w:rsidRPr="00D0585C" w:rsidRDefault="00D94053">
      <w:pPr>
        <w:rPr>
          <w:rFonts w:ascii="Times New Roman" w:hAnsi="Times New Roman" w:cs="Times New Roman"/>
          <w:sz w:val="24"/>
          <w:szCs w:val="24"/>
        </w:rPr>
      </w:pPr>
    </w:p>
    <w:sectPr w:rsidR="00D94053" w:rsidRPr="00D0585C" w:rsidSect="00FE5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2486"/>
    <w:rsid w:val="004A2486"/>
    <w:rsid w:val="00D0585C"/>
    <w:rsid w:val="00D94053"/>
    <w:rsid w:val="00FE5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basedOn w:val="a"/>
    <w:rsid w:val="004A2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A2486"/>
  </w:style>
  <w:style w:type="paragraph" w:styleId="a3">
    <w:name w:val="Body Text Indent"/>
    <w:basedOn w:val="a"/>
    <w:link w:val="a4"/>
    <w:uiPriority w:val="99"/>
    <w:semiHidden/>
    <w:unhideWhenUsed/>
    <w:rsid w:val="004A2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A248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4A2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D0585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0585C"/>
  </w:style>
  <w:style w:type="paragraph" w:customStyle="1" w:styleId="Heading1">
    <w:name w:val="Heading 1"/>
    <w:basedOn w:val="a"/>
    <w:uiPriority w:val="1"/>
    <w:qFormat/>
    <w:rsid w:val="00D0585C"/>
    <w:pPr>
      <w:widowControl w:val="0"/>
      <w:autoSpaceDE w:val="0"/>
      <w:autoSpaceDN w:val="0"/>
      <w:spacing w:after="0" w:line="240" w:lineRule="auto"/>
      <w:ind w:left="46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1262</Words>
  <Characters>7200</Characters>
  <Application>Microsoft Office Word</Application>
  <DocSecurity>0</DocSecurity>
  <Lines>60</Lines>
  <Paragraphs>16</Paragraphs>
  <ScaleCrop>false</ScaleCrop>
  <Company>Reanimator Extreme Edition</Company>
  <LinksUpToDate>false</LinksUpToDate>
  <CharactersWithSpaces>8446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dcterms:created xsi:type="dcterms:W3CDTF">2023-01-19T02:29:00Z</dcterms:created>
  <dcterms:modified xsi:type="dcterms:W3CDTF">2023-01-23T01:23:00Z</dcterms:modified>
</cp:coreProperties>
</file>