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15" w:rsidRPr="00E87B91" w:rsidRDefault="00DA6515" w:rsidP="00DA6515">
      <w:pPr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Задание для дистанционного обучения</w:t>
      </w:r>
    </w:p>
    <w:p w:rsidR="00DA6515" w:rsidRPr="003E20DA" w:rsidRDefault="00DA6515" w:rsidP="00DA65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7B91"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>Учебная дисциплина: ОУД.02</w:t>
      </w:r>
      <w:r w:rsidRPr="003E20DA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 Л</w:t>
      </w:r>
      <w:r w:rsidRPr="003E20DA">
        <w:rPr>
          <w:color w:val="000000"/>
          <w:sz w:val="22"/>
          <w:szCs w:val="22"/>
        </w:rPr>
        <w:t>итература</w:t>
      </w:r>
    </w:p>
    <w:p w:rsidR="00DA6515" w:rsidRPr="003E20DA" w:rsidRDefault="00DA6515" w:rsidP="00DA651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Профессии: </w:t>
      </w:r>
      <w:r w:rsidR="00051961">
        <w:rPr>
          <w:rFonts w:ascii="Times New Roman" w:eastAsia="Times New Roman" w:hAnsi="Times New Roman" w:cs="Times New Roman"/>
          <w:b/>
          <w:lang w:eastAsia="ru-RU"/>
        </w:rPr>
        <w:t>35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="00051961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051961">
        <w:rPr>
          <w:rFonts w:ascii="Times New Roman" w:eastAsia="Times New Roman" w:hAnsi="Times New Roman" w:cs="Times New Roman"/>
          <w:b/>
          <w:lang w:eastAsia="ru-RU"/>
        </w:rPr>
        <w:t>11</w:t>
      </w:r>
      <w:r>
        <w:rPr>
          <w:rFonts w:ascii="Times New Roman" w:eastAsia="Times New Roman" w:hAnsi="Times New Roman" w:cs="Times New Roman"/>
          <w:lang w:eastAsia="ru-RU"/>
        </w:rPr>
        <w:t xml:space="preserve">  «</w:t>
      </w:r>
      <w:r w:rsidR="00051961">
        <w:rPr>
          <w:rFonts w:ascii="Times New Roman" w:eastAsia="Times New Roman" w:hAnsi="Times New Roman" w:cs="Times New Roman"/>
          <w:lang w:eastAsia="ru-RU"/>
        </w:rPr>
        <w:t>МСХП</w:t>
      </w:r>
      <w:bookmarkStart w:id="0" w:name="_GoBack"/>
      <w:bookmarkEnd w:id="0"/>
      <w:r w:rsidRPr="003E20DA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u w:val="single"/>
        </w:rPr>
        <w:t xml:space="preserve"> 1</w:t>
      </w:r>
      <w:r w:rsidRPr="003E20DA">
        <w:rPr>
          <w:rFonts w:ascii="Times New Roman" w:hAnsi="Times New Roman" w:cs="Times New Roman"/>
          <w:color w:val="000000"/>
          <w:u w:val="single"/>
        </w:rPr>
        <w:t xml:space="preserve"> курс</w:t>
      </w:r>
    </w:p>
    <w:p w:rsidR="00DA6515" w:rsidRPr="00183CF0" w:rsidRDefault="00DA6515" w:rsidP="00DA651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Дата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18.02</w:t>
      </w:r>
      <w:r w:rsidRPr="003E20DA">
        <w:rPr>
          <w:rFonts w:ascii="Times New Roman" w:hAnsi="Times New Roman" w:cs="Times New Roman"/>
          <w:b/>
          <w:color w:val="000000"/>
        </w:rPr>
        <w:t>.23</w:t>
      </w:r>
    </w:p>
    <w:p w:rsidR="00DA6515" w:rsidRPr="00DA6515" w:rsidRDefault="00DA6515" w:rsidP="00DA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0DA">
        <w:rPr>
          <w:rFonts w:ascii="Times New Roman" w:hAnsi="Times New Roman" w:cs="Times New Roman"/>
          <w:b/>
          <w:color w:val="000000"/>
        </w:rPr>
        <w:t>Тема занятия</w:t>
      </w:r>
      <w:r w:rsidRPr="00DA6515">
        <w:rPr>
          <w:rFonts w:ascii="Times New Roman" w:hAnsi="Times New Roman" w:cs="Times New Roman"/>
          <w:color w:val="000000"/>
        </w:rPr>
        <w:t xml:space="preserve">: </w:t>
      </w:r>
      <w:r w:rsidRPr="00DA6515">
        <w:rPr>
          <w:rFonts w:ascii="Times New Roman" w:eastAsia="Calibri" w:hAnsi="Times New Roman" w:cs="Times New Roman"/>
          <w:bCs/>
          <w:sz w:val="24"/>
          <w:szCs w:val="24"/>
        </w:rPr>
        <w:t>Героический эпос "</w:t>
      </w:r>
      <w:proofErr w:type="spellStart"/>
      <w:r w:rsidRPr="00DA6515">
        <w:rPr>
          <w:rFonts w:ascii="Times New Roman" w:eastAsia="Calibri" w:hAnsi="Times New Roman" w:cs="Times New Roman"/>
          <w:bCs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bCs/>
          <w:sz w:val="24"/>
          <w:szCs w:val="24"/>
        </w:rPr>
        <w:t>"</w:t>
      </w:r>
      <w:r w:rsidRPr="00DA651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Электронная почта для направления выполненных заданий:</w:t>
      </w:r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gonzhitova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>75@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7B9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Требования к оформлению заданий:</w:t>
      </w:r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1.</w:t>
      </w:r>
      <w:r w:rsidR="00051961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аписать сообщение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лигершин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961">
        <w:rPr>
          <w:rFonts w:ascii="Times New Roman" w:hAnsi="Times New Roman" w:cs="Times New Roman"/>
          <w:sz w:val="24"/>
          <w:szCs w:val="24"/>
        </w:rPr>
        <w:t>Тороев</w:t>
      </w:r>
      <w:proofErr w:type="spellEnd"/>
      <w:r w:rsidR="00051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2. Прочитайте теоретический обзор по теме. Ответьте письменно в тетради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A6515" w:rsidRPr="00051961" w:rsidRDefault="00DA6515" w:rsidP="00DA651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8641D">
        <w:rPr>
          <w:b/>
        </w:rPr>
        <w:t>вопросы для самоконтроля.</w:t>
      </w:r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Сфотографируйте страницы тетради.</w:t>
      </w:r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3. Создайте документ в формате WORD, вставьте фото страниц.</w:t>
      </w:r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4. Сохраните следующим образом: Название дисциплины, дата, свою фамилию,</w:t>
      </w:r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свою группу: например: «Лит</w:t>
      </w:r>
      <w:r>
        <w:rPr>
          <w:rFonts w:ascii="Times New Roman" w:hAnsi="Times New Roman" w:cs="Times New Roman"/>
          <w:sz w:val="24"/>
          <w:szCs w:val="24"/>
        </w:rPr>
        <w:t>ература, 06.05, Иванов А. , 1курс 23.02.07</w:t>
      </w:r>
      <w:r w:rsidRPr="00E87B91">
        <w:rPr>
          <w:rFonts w:ascii="Times New Roman" w:hAnsi="Times New Roman" w:cs="Times New Roman"/>
          <w:sz w:val="24"/>
          <w:szCs w:val="24"/>
        </w:rPr>
        <w:t>»</w:t>
      </w:r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5. Отправьте свой ответ по электронному адресу, указанному в начале лекции.</w:t>
      </w:r>
    </w:p>
    <w:p w:rsidR="00DA6515" w:rsidRPr="00E87B91" w:rsidRDefault="00DA6515" w:rsidP="00DA6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Список электронных образовательных ресурсов (ссылки)</w:t>
      </w:r>
    </w:p>
    <w:p w:rsidR="00DA6515" w:rsidRDefault="00DA6515" w:rsidP="00DA6515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hyperlink r:id="rId6" w:history="1">
        <w:r w:rsidRPr="00A11C6A">
          <w:rPr>
            <w:rStyle w:val="a6"/>
            <w:rFonts w:ascii="Times New Roman" w:hAnsi="Times New Roman" w:cs="Times New Roman"/>
            <w:sz w:val="24"/>
            <w:szCs w:val="24"/>
          </w:rPr>
          <w:t>https://scribble.su/work/lit-prof-oberhinina/index.html</w:t>
        </w:r>
      </w:hyperlink>
    </w:p>
    <w:p w:rsidR="00DA6515" w:rsidRDefault="00DA6515" w:rsidP="00DA6515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hyperlink r:id="rId7" w:history="1">
        <w:r w:rsidRPr="00224450">
          <w:rPr>
            <w:rStyle w:val="a6"/>
            <w:rFonts w:ascii="Times New Roman" w:hAnsi="Times New Roman" w:cs="Times New Roman"/>
            <w:sz w:val="24"/>
            <w:szCs w:val="24"/>
          </w:rPr>
          <w:t>https://resh.edu.ru/subject/lesson/5810/start/35429/</w:t>
        </w:r>
      </w:hyperlink>
    </w:p>
    <w:p w:rsidR="00DA6515" w:rsidRDefault="00DA6515" w:rsidP="00DA65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6515" w:rsidRDefault="00DA6515" w:rsidP="00DA65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Теоретический обзор по теме</w:t>
      </w:r>
    </w:p>
    <w:p w:rsidR="00DA6515" w:rsidRPr="00DA6515" w:rsidRDefault="00DA6515" w:rsidP="00DA65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DA6515">
        <w:rPr>
          <w:rFonts w:ascii="Times New Roman" w:eastAsia="Calibri" w:hAnsi="Times New Roman" w:cs="Times New Roman"/>
          <w:b/>
          <w:bCs/>
          <w:sz w:val="24"/>
          <w:szCs w:val="24"/>
        </w:rPr>
        <w:t>Героический эпос "</w:t>
      </w:r>
      <w:proofErr w:type="spellStart"/>
      <w:r w:rsidRPr="00DA6515">
        <w:rPr>
          <w:rFonts w:ascii="Times New Roman" w:eastAsia="Calibri" w:hAnsi="Times New Roman" w:cs="Times New Roman"/>
          <w:b/>
          <w:bCs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b/>
          <w:bCs/>
          <w:sz w:val="24"/>
          <w:szCs w:val="24"/>
        </w:rPr>
        <w:t>"</w:t>
      </w: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 является уникальным памятником духовной культуры бурятского народа. Этот эпос считают своим не только буряты, но и многие другие народы Центральной Азии. Эпос распространен у тибетцев, монголов, тувинцев, алтайцев, калмыков,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северотибетских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уйгуров. </w:t>
      </w:r>
    </w:p>
    <w:p w:rsidR="00DA6515" w:rsidRPr="00DA6515" w:rsidRDefault="00DA6515" w:rsidP="00DA65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стал символом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центральноазиатской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общности различных культур и традиций. Эпическое сказание о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Гэсэре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сохраняется в живой народной памяти до нашего времени. Если записанные тысячи лет назад Илиада и Одиссея перестали исполняться сказителями, передаваться из уст в уста, то "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>" дошел до нас и в литературной и фольклорной традиции. </w:t>
      </w:r>
    </w:p>
    <w:p w:rsidR="00DA6515" w:rsidRPr="00DA6515" w:rsidRDefault="00DA6515" w:rsidP="00DA65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В бурятском фольклоре, как и в фольклоре других народов мира, бытуют такие жанры, как сказки, легенды и предания. Но особое место занимает героический эпос. Героические сказания бурят называют </w:t>
      </w:r>
      <w:proofErr w:type="spellStart"/>
      <w:r w:rsidRPr="00DA651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улигерами</w:t>
      </w:r>
      <w:proofErr w:type="spellEnd"/>
      <w:r w:rsidRPr="00DA651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DA6515" w:rsidRPr="00DA6515" w:rsidRDefault="00DA6515" w:rsidP="00DA65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Это высшее достижение устного народного творчества бурятского народа.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Улигеры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являются неотъемлемой частью эпического наследия народов Сибири.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Улигеры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чем-то сродни русским былинам. </w:t>
      </w:r>
    </w:p>
    <w:p w:rsidR="00DA6515" w:rsidRPr="00DA6515" w:rsidRDefault="00DA6515" w:rsidP="00DA65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Улигеры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исполнялись только перед какими-то важными событиями: большой охотой, дальним походом, во имя исцеления больных. Считалось, что исполнение героических поэм способствует прозрению слепых. Имелись также запреты на исполнение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улигеров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: нельзя было исполнять их днем, в присутствии посторонних, ради праздного любопытства.       </w:t>
      </w:r>
    </w:p>
    <w:p w:rsidR="00DA6515" w:rsidRPr="00DA6515" w:rsidRDefault="00DA6515" w:rsidP="00DA65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В бурятском героическом эпосе, как и в русских былинах, главными героями были богатыри, которые защищают свою землю, отправляясь в путешествие. Вымысел сочетается в них с элементами реальной жизни бурятского народа: его основными занятиями (скотоводство, охота), бытом, традициями. </w:t>
      </w:r>
    </w:p>
    <w:p w:rsidR="00DA6515" w:rsidRPr="00DA6515" w:rsidRDefault="00DA6515" w:rsidP="00DA65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В этих замечательных произведениях устного народного творчества ярко выражены черты национального характера, </w:t>
      </w:r>
      <w:proofErr w:type="gramStart"/>
      <w:r w:rsidRPr="00DA6515">
        <w:rPr>
          <w:rFonts w:ascii="Times New Roman" w:eastAsia="Calibri" w:hAnsi="Times New Roman" w:cs="Times New Roman"/>
          <w:sz w:val="24"/>
          <w:szCs w:val="24"/>
        </w:rPr>
        <w:t>традиции</w:t>
      </w:r>
      <w:proofErr w:type="gram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бурят, воспеты их лучшие качества: верность долгу, любовь к родной земле, бесстрашие и мужество в борьбе. В образах былинных богатырей воплощены героические идеалы народа - идеалы мужества и доблести, благородства и самопожертвования, любви к родной земле. Эти качества </w:t>
      </w:r>
      <w:r w:rsidRPr="00DA65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воспитаны всем ходом исторического развития и той вековой борьбой, которую приходилось вести народу, защищая от врагов свой род, свое племя. </w:t>
      </w:r>
    </w:p>
    <w:p w:rsidR="00DA6515" w:rsidRPr="00DA6515" w:rsidRDefault="00DA6515" w:rsidP="00DA65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>Героический эпос бурят создавался народом. Его создателями и исполнителями являлись выходцы из простого народа.</w:t>
      </w:r>
    </w:p>
    <w:p w:rsidR="00DA6515" w:rsidRPr="00DA6515" w:rsidRDefault="00DA6515" w:rsidP="00DA65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Исполнителей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улигеров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называли </w:t>
      </w:r>
      <w:proofErr w:type="spellStart"/>
      <w:r w:rsidRPr="00DA651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улигершинами</w:t>
      </w:r>
      <w:proofErr w:type="spellEnd"/>
      <w:r w:rsidRPr="00DA651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Улигершины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были очень уважаемыми и почитаемыми людьми. Обычно их сажали на белый войлок, на самое почетное место, под локоть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улигершину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клали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подышечку-олбок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, рядом ставили чашку с водой. Ничто не должно было прервать исполнение эпоса. Это бы означало прервать деяния героя. Сказитель как бы перевоплощался в героя. Сказитель должен был обладать безукоризненной памятью, чтобы без пропусков и искажений, как того требовала традиция, передавать огромные эпопеи, состоящие из тысяч стихов.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нельзя было сокращать, переделывать по-своему. Оценку его исполнению давали слушатели, хорошо знавшие содержание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улигеров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. Певец должен был обладать звучным красивым голосом, музыкальным слухом, хорошо владеть словом, а главное - уметь вдохновляться. Сказитель как бы перевоплощался в героя, самозабвенно отдаваясь пению; голосом, особыми интонациями, жестами или игрой на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хуре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передавал особенности происходящих событий в эпосе. Такое состояние вдохновения приходило к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улигершину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только перед слушателями,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Улигерыисполнялись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 мелодическим речитативом или пелись. Исполнение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улигера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сопровождалось мимикой, жестами. И слушатели воспринимали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как рассказ о действительных событиях. Наиболее известные исполнители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улигеров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: Петров,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Тороев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Имегенов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515" w:rsidRPr="00DA6515" w:rsidRDefault="00DA6515" w:rsidP="00DA6515">
      <w:pPr>
        <w:spacing w:after="160" w:line="240" w:lineRule="auto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A6515">
        <w:rPr>
          <w:rFonts w:ascii="Times New Roman" w:eastAsia="Calibri" w:hAnsi="Times New Roman" w:cs="Times New Roman"/>
          <w:b/>
          <w:sz w:val="24"/>
          <w:szCs w:val="24"/>
        </w:rPr>
        <w:t xml:space="preserve">Подвиги </w:t>
      </w:r>
      <w:proofErr w:type="spellStart"/>
      <w:r w:rsidRPr="00DA6515">
        <w:rPr>
          <w:rFonts w:ascii="Times New Roman" w:eastAsia="Calibri" w:hAnsi="Times New Roman" w:cs="Times New Roman"/>
          <w:b/>
          <w:sz w:val="24"/>
          <w:szCs w:val="24"/>
        </w:rPr>
        <w:t>Гэсэра</w:t>
      </w:r>
      <w:proofErr w:type="spellEnd"/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незапямятные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времена случилось так, что на земле стали распространяться невиданные ранее болезни, голод и мор, вспыхнули войны, к людям стали приходить несчастья и беды.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Небожители, увидев это, решили послать на землю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БухэБелигтэ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, среднего сына Хан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Хурмусты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, правнука божественной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МанзанГурмэ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БухэБелигтэ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должен был родиться на земле как человек, а не прийти к людям в облике небожителя.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Будущий герой родился в семье семидесятилетнего старика и его шестидесятилетней жены, которая на самом деле была дочерью солнца, и получил имя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Зургай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Это был некрасивый ребенок: </w:t>
      </w:r>
      <w:proofErr w:type="gramStart"/>
      <w:r w:rsidRPr="00DA6515">
        <w:rPr>
          <w:rFonts w:ascii="Times New Roman" w:eastAsia="Calibri" w:hAnsi="Times New Roman" w:cs="Times New Roman"/>
          <w:sz w:val="24"/>
          <w:szCs w:val="24"/>
        </w:rPr>
        <w:t>сопливый</w:t>
      </w:r>
      <w:proofErr w:type="gram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и шелудивый, однако уже в раннем детстве проявились магические способности этого необыкновенного младенца. Его земные родственники начали догадываться о великом предназначении будущего героя. 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Еще в то время, когда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Зургай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лежал в люльке, к нему был послан злой шаман, который должен был погубить героя. Младенец легко справляется с шаманом. Вскоре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Зургай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сам мастерит себе лук и делает из древесной коры коня, на котором отправляется сражаться со злыми бесами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альбинами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. Он приводит в дом невест: сначала ханскую дочь, а через некоторое время в состязании выигрывает другую девушку, дочь богача. Благодаря этим девушкам Абай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явился людям в своем настоящем облике героя - освободителя земли от злых демонов. Произошло это так. Девушки, жившие у него в доме, решают узнать, куда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Зургай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по утрам уезжает от них. Проследив за ним, они видят его на горе в облике небожителя среди великих волшебников и магов. Девушки понимают, что это не просто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Зургай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, но Абай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Небожители присылают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Гэсэру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в помощь волшебного коня, который будет его верным помощником в опасных битвах и походах. Первый подвиг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Гэсэра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- битва с великаном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Лобсоголдой-мангадхаем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. Злые чары жены этого великана превращают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Гэсэра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в осла. Но небожители помогают ему обрести прежний облик Абая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Гэсэра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. Битва с могущественным врагом длилась полгода, и небожители не оставались безучастными к </w:t>
      </w:r>
      <w:r w:rsidRPr="00DA65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этому сражению.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МанзанГурмэ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помогает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Гэсэру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, а ее сестра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МаясХара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- его противнику. В конце долгого и упорного сражения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Гэсэру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удается победить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мангадхая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DA6515" w:rsidRPr="00DA6515" w:rsidRDefault="00DA6515" w:rsidP="00DA6515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A6515">
        <w:rPr>
          <w:rFonts w:ascii="Times New Roman" w:eastAsia="Calibri" w:hAnsi="Times New Roman" w:cs="Times New Roman"/>
          <w:i/>
          <w:sz w:val="24"/>
          <w:szCs w:val="24"/>
        </w:rPr>
        <w:t xml:space="preserve">Другим подвигом </w:t>
      </w:r>
      <w:proofErr w:type="spellStart"/>
      <w:r w:rsidRPr="00DA6515">
        <w:rPr>
          <w:rFonts w:ascii="Times New Roman" w:eastAsia="Calibri" w:hAnsi="Times New Roman" w:cs="Times New Roman"/>
          <w:i/>
          <w:sz w:val="24"/>
          <w:szCs w:val="24"/>
        </w:rPr>
        <w:t>Гэсэра</w:t>
      </w:r>
      <w:proofErr w:type="spellEnd"/>
      <w:r w:rsidRPr="00DA6515">
        <w:rPr>
          <w:rFonts w:ascii="Times New Roman" w:eastAsia="Calibri" w:hAnsi="Times New Roman" w:cs="Times New Roman"/>
          <w:i/>
          <w:sz w:val="24"/>
          <w:szCs w:val="24"/>
        </w:rPr>
        <w:t xml:space="preserve"> была битва с чудовищем, обладающим большой магической силой, </w:t>
      </w:r>
      <w:proofErr w:type="spellStart"/>
      <w:r w:rsidRPr="00DA6515">
        <w:rPr>
          <w:rFonts w:ascii="Times New Roman" w:eastAsia="Calibri" w:hAnsi="Times New Roman" w:cs="Times New Roman"/>
          <w:i/>
          <w:sz w:val="24"/>
          <w:szCs w:val="24"/>
        </w:rPr>
        <w:t>Гал</w:t>
      </w:r>
      <w:proofErr w:type="spellEnd"/>
      <w:r w:rsidRPr="00DA6515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DA6515">
        <w:rPr>
          <w:rFonts w:ascii="Times New Roman" w:eastAsia="Calibri" w:hAnsi="Times New Roman" w:cs="Times New Roman"/>
          <w:i/>
          <w:sz w:val="24"/>
          <w:szCs w:val="24"/>
        </w:rPr>
        <w:t>Дурмэ</w:t>
      </w:r>
      <w:proofErr w:type="spellEnd"/>
      <w:r w:rsidRPr="00DA6515">
        <w:rPr>
          <w:rFonts w:ascii="Times New Roman" w:eastAsia="Calibri" w:hAnsi="Times New Roman" w:cs="Times New Roman"/>
          <w:i/>
          <w:sz w:val="24"/>
          <w:szCs w:val="24"/>
        </w:rPr>
        <w:t>-ханом.</w:t>
      </w:r>
    </w:p>
    <w:p w:rsidR="00DA6515" w:rsidRPr="00DA6515" w:rsidRDefault="00DA6515" w:rsidP="00DA6515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A6515">
        <w:rPr>
          <w:rFonts w:ascii="Times New Roman" w:eastAsia="Calibri" w:hAnsi="Times New Roman" w:cs="Times New Roman"/>
          <w:i/>
          <w:sz w:val="24"/>
          <w:szCs w:val="24"/>
        </w:rPr>
        <w:t xml:space="preserve">Герой не может победить злодея в честном поединке, потому что </w:t>
      </w:r>
      <w:proofErr w:type="spellStart"/>
      <w:r w:rsidRPr="00DA6515">
        <w:rPr>
          <w:rFonts w:ascii="Times New Roman" w:eastAsia="Calibri" w:hAnsi="Times New Roman" w:cs="Times New Roman"/>
          <w:i/>
          <w:sz w:val="24"/>
          <w:szCs w:val="24"/>
        </w:rPr>
        <w:t>Гал</w:t>
      </w:r>
      <w:proofErr w:type="spellEnd"/>
      <w:r w:rsidRPr="00DA6515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DA6515">
        <w:rPr>
          <w:rFonts w:ascii="Times New Roman" w:eastAsia="Calibri" w:hAnsi="Times New Roman" w:cs="Times New Roman"/>
          <w:i/>
          <w:sz w:val="24"/>
          <w:szCs w:val="24"/>
        </w:rPr>
        <w:t>Дурмэ</w:t>
      </w:r>
      <w:proofErr w:type="spellEnd"/>
      <w:r w:rsidRPr="00DA6515">
        <w:rPr>
          <w:rFonts w:ascii="Times New Roman" w:eastAsia="Calibri" w:hAnsi="Times New Roman" w:cs="Times New Roman"/>
          <w:i/>
          <w:sz w:val="24"/>
          <w:szCs w:val="24"/>
        </w:rPr>
        <w:t>-хан может бесконечное число раз погибать и снова возрождаться.</w:t>
      </w:r>
    </w:p>
    <w:p w:rsidR="00DA6515" w:rsidRPr="00DA6515" w:rsidRDefault="00DA6515" w:rsidP="00DA6515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A6515">
        <w:rPr>
          <w:rFonts w:ascii="Times New Roman" w:eastAsia="Calibri" w:hAnsi="Times New Roman" w:cs="Times New Roman"/>
          <w:i/>
          <w:sz w:val="24"/>
          <w:szCs w:val="24"/>
        </w:rPr>
        <w:t>Но истощенный битвой, он обещает впредь не творить зла людям и удаляется на восточный край земли.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В битве с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ХараабалМэргэномГэсэр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погибает, </w:t>
      </w:r>
      <w:proofErr w:type="gramStart"/>
      <w:r w:rsidRPr="00DA6515">
        <w:rPr>
          <w:rFonts w:ascii="Times New Roman" w:eastAsia="Calibri" w:hAnsi="Times New Roman" w:cs="Times New Roman"/>
          <w:sz w:val="24"/>
          <w:szCs w:val="24"/>
        </w:rPr>
        <w:t>сраженный</w:t>
      </w:r>
      <w:proofErr w:type="gram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грозными черными силами, пришедшими с востока. Эти силы были вызваны магическими заклинаниями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ХараабалМэргэна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. Вещий конь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Гэсэра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сообщает женам и сыновьям своего хозяина о его гибели и помогает им найти волшебное средство, которое возвращает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Гэсэра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к жизни. </w:t>
      </w:r>
      <w:r w:rsidRPr="00DA6515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совершил еще много других подвигов. Он очистил мир от чудовищ и сделал его более приспособленным для существования человека. 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Когда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уничтожает всех врагов человечества, отец повелевает ему вернуться на небо, но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отказывается: он навеки полюбил землю и ее людей.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>Тогда отец разгневался на него, и вместе со своими богатырями 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был наказан: они были превращены в немые человекоподобные скалы. Есть у бурятского народа легенда, что и поныне эти названия украшают Саянский горный хребет и напоминают людям об их великом заступнике, который рожден был на небе, чтобы покарать неправду на земле, уничтожить звериный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закон пожирания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слабых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сильными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A6515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DA6515" w:rsidRPr="00DA6515" w:rsidRDefault="00DA6515" w:rsidP="00DA6515">
      <w:pPr>
        <w:numPr>
          <w:ilvl w:val="0"/>
          <w:numId w:val="1"/>
        </w:num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родился на земле с определенной, четко выраженной миссией: он искоренитель зла. Он уничтожает чудовищных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мангадхаев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, сеющих на земле болезни, зло, несчастья, пожирающих людей и скот. Уничтожив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мангадхаев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, коварных ханов и злых шаманов,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 устанавливает на земле мир и благоденствие. </w:t>
      </w:r>
    </w:p>
    <w:p w:rsidR="00DA6515" w:rsidRPr="00DA6515" w:rsidRDefault="00DA6515" w:rsidP="00DA6515">
      <w:pPr>
        <w:numPr>
          <w:ilvl w:val="0"/>
          <w:numId w:val="1"/>
        </w:num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Все его действия направлены на защиту родной земли, своего племени и рода от 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чужеродцев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>-врагов, от иноземных вторжений. Можно говорить о своеобразном мифологическом амплуа героя: он, независимо от поворотов сюжета, независимо от особенностей национальных эпических традиций, всегда противостоит хаосу, демоническим силам, всегда восстанавливает гармонический порядок в мире. 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>В поэме воспевается верность долгу, клеймится позором измена и предательство. "</w:t>
      </w:r>
      <w:proofErr w:type="spellStart"/>
      <w:r w:rsidRPr="00DA6515">
        <w:rPr>
          <w:rFonts w:ascii="Times New Roman" w:eastAsia="Calibri" w:hAnsi="Times New Roman" w:cs="Times New Roman"/>
          <w:sz w:val="24"/>
          <w:szCs w:val="24"/>
        </w:rPr>
        <w:t>Гэсэр</w:t>
      </w:r>
      <w:proofErr w:type="spellEnd"/>
      <w:r w:rsidRPr="00DA6515">
        <w:rPr>
          <w:rFonts w:ascii="Times New Roman" w:eastAsia="Calibri" w:hAnsi="Times New Roman" w:cs="Times New Roman"/>
          <w:sz w:val="24"/>
          <w:szCs w:val="24"/>
        </w:rPr>
        <w:t xml:space="preserve">" - гимн любви к своей земле. </w:t>
      </w:r>
    </w:p>
    <w:p w:rsidR="00DA6515" w:rsidRPr="00DA6515" w:rsidRDefault="00DA6515" w:rsidP="00DA6515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6515">
        <w:rPr>
          <w:rFonts w:ascii="Times New Roman" w:eastAsia="Calibri" w:hAnsi="Times New Roman" w:cs="Times New Roman"/>
          <w:sz w:val="24"/>
          <w:szCs w:val="24"/>
        </w:rPr>
        <w:t>"Не допускай врага к родной земле, не жди его, но выходи навстречу, там-то он будет побежден" - вот один из важнейших мотивов этого эпического сказания.</w:t>
      </w:r>
    </w:p>
    <w:p w:rsidR="00DA6515" w:rsidRPr="00DA6515" w:rsidRDefault="00DA6515" w:rsidP="00DA6515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515" w:rsidRPr="00DA6515" w:rsidRDefault="00DA6515" w:rsidP="00DA6515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515" w:rsidRPr="00DA6515" w:rsidRDefault="00DA6515" w:rsidP="00DA6515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515" w:rsidRDefault="00DA6515" w:rsidP="00DA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A1F"/>
    <w:multiLevelType w:val="hybridMultilevel"/>
    <w:tmpl w:val="CEC4DAFC"/>
    <w:lvl w:ilvl="0" w:tplc="7906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3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9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09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C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9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C6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C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8A794C"/>
    <w:multiLevelType w:val="hybridMultilevel"/>
    <w:tmpl w:val="2572D5E0"/>
    <w:lvl w:ilvl="0" w:tplc="8A86C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B7"/>
    <w:rsid w:val="00051961"/>
    <w:rsid w:val="00236041"/>
    <w:rsid w:val="00254C7C"/>
    <w:rsid w:val="00355CB7"/>
    <w:rsid w:val="00385117"/>
    <w:rsid w:val="0069332B"/>
    <w:rsid w:val="008106C9"/>
    <w:rsid w:val="00902E31"/>
    <w:rsid w:val="00950E52"/>
    <w:rsid w:val="009F1EF5"/>
    <w:rsid w:val="00A76A73"/>
    <w:rsid w:val="00DA6515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0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6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0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6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810/start/354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ibble.su/work/lit-prof-oberhinina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2023-01-25T01:51:00Z</cp:lastPrinted>
  <dcterms:created xsi:type="dcterms:W3CDTF">2023-02-17T09:05:00Z</dcterms:created>
  <dcterms:modified xsi:type="dcterms:W3CDTF">2023-02-17T09:05:00Z</dcterms:modified>
</cp:coreProperties>
</file>