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4B" w:rsidRPr="00B8654B" w:rsidRDefault="00B8654B" w:rsidP="00B8654B">
      <w:pPr>
        <w:ind w:right="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54B">
        <w:rPr>
          <w:rFonts w:ascii="Times New Roman" w:hAnsi="Times New Roman" w:cs="Times New Roman"/>
          <w:b/>
          <w:sz w:val="28"/>
          <w:szCs w:val="28"/>
        </w:rPr>
        <w:t xml:space="preserve">Задание на </w:t>
      </w:r>
      <w:r>
        <w:rPr>
          <w:rFonts w:ascii="Times New Roman" w:hAnsi="Times New Roman" w:cs="Times New Roman"/>
          <w:b/>
          <w:sz w:val="28"/>
          <w:szCs w:val="28"/>
        </w:rPr>
        <w:t>18.02</w:t>
      </w:r>
      <w:r w:rsidRPr="00B8654B">
        <w:rPr>
          <w:rFonts w:ascii="Times New Roman" w:hAnsi="Times New Roman" w:cs="Times New Roman"/>
          <w:b/>
          <w:sz w:val="28"/>
          <w:szCs w:val="28"/>
        </w:rPr>
        <w:t>.2023г.</w:t>
      </w:r>
    </w:p>
    <w:p w:rsidR="00B8654B" w:rsidRPr="00B8654B" w:rsidRDefault="00B8654B" w:rsidP="00B8654B">
      <w:pPr>
        <w:pStyle w:val="a3"/>
        <w:ind w:left="0"/>
        <w:rPr>
          <w:b/>
          <w:sz w:val="28"/>
          <w:szCs w:val="28"/>
        </w:rPr>
      </w:pPr>
    </w:p>
    <w:p w:rsidR="00B8654B" w:rsidRPr="00B8654B" w:rsidRDefault="00B8654B" w:rsidP="00B8654B">
      <w:pPr>
        <w:pStyle w:val="a3"/>
        <w:spacing w:before="90"/>
        <w:ind w:left="0"/>
        <w:rPr>
          <w:b/>
          <w:sz w:val="28"/>
          <w:szCs w:val="28"/>
        </w:rPr>
      </w:pPr>
    </w:p>
    <w:p w:rsidR="00B8654B" w:rsidRPr="00B8654B" w:rsidRDefault="00B8654B" w:rsidP="001846EA">
      <w:pPr>
        <w:pStyle w:val="a3"/>
        <w:spacing w:line="360" w:lineRule="auto"/>
        <w:ind w:left="0"/>
        <w:rPr>
          <w:sz w:val="28"/>
          <w:szCs w:val="28"/>
        </w:rPr>
      </w:pPr>
      <w:r w:rsidRPr="00B8654B">
        <w:rPr>
          <w:b/>
          <w:sz w:val="28"/>
          <w:szCs w:val="28"/>
        </w:rPr>
        <w:t>Группа</w:t>
      </w:r>
      <w:r w:rsidRPr="00B8654B">
        <w:rPr>
          <w:sz w:val="28"/>
          <w:szCs w:val="28"/>
        </w:rPr>
        <w:t>: «Повар-кондитер», ПК, 4 курс</w:t>
      </w:r>
    </w:p>
    <w:p w:rsidR="00B8654B" w:rsidRPr="00B8654B" w:rsidRDefault="00B8654B" w:rsidP="001846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654B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>18.02</w:t>
      </w:r>
      <w:r w:rsidRPr="00B8654B">
        <w:rPr>
          <w:rFonts w:ascii="Times New Roman" w:hAnsi="Times New Roman" w:cs="Times New Roman"/>
          <w:sz w:val="28"/>
          <w:szCs w:val="28"/>
        </w:rPr>
        <w:t>.2023.</w:t>
      </w:r>
    </w:p>
    <w:p w:rsidR="00B8654B" w:rsidRPr="00B8654B" w:rsidRDefault="00B8654B" w:rsidP="001846EA">
      <w:pPr>
        <w:pStyle w:val="a3"/>
        <w:spacing w:line="360" w:lineRule="auto"/>
        <w:ind w:left="0"/>
        <w:rPr>
          <w:sz w:val="28"/>
          <w:szCs w:val="28"/>
        </w:rPr>
      </w:pPr>
      <w:r w:rsidRPr="00B8654B">
        <w:rPr>
          <w:b/>
          <w:sz w:val="28"/>
          <w:szCs w:val="28"/>
        </w:rPr>
        <w:t xml:space="preserve">Дисциплина: </w:t>
      </w:r>
      <w:r w:rsidRPr="00B8654B">
        <w:rPr>
          <w:sz w:val="28"/>
          <w:szCs w:val="28"/>
        </w:rPr>
        <w:t>МДК 05.02. «Процессы приготовления, подготовка к реализации хлебобулочных, мучных кондитерских изделий разнообразного ассортимента»</w:t>
      </w:r>
    </w:p>
    <w:p w:rsidR="001846EA" w:rsidRDefault="00B8654B" w:rsidP="001846EA">
      <w:pPr>
        <w:pStyle w:val="1"/>
        <w:spacing w:line="360" w:lineRule="auto"/>
        <w:ind w:left="0"/>
        <w:rPr>
          <w:rFonts w:ascii="Arial" w:hAnsi="Arial" w:cs="Arial"/>
          <w:b w:val="0"/>
          <w:bCs w:val="0"/>
          <w:color w:val="646464"/>
        </w:rPr>
      </w:pPr>
      <w:r w:rsidRPr="00B8654B">
        <w:rPr>
          <w:sz w:val="28"/>
          <w:szCs w:val="28"/>
        </w:rPr>
        <w:t xml:space="preserve">Тема занятия: </w:t>
      </w:r>
      <w:r w:rsidR="001846EA" w:rsidRPr="001846EA">
        <w:rPr>
          <w:b w:val="0"/>
          <w:sz w:val="28"/>
          <w:szCs w:val="28"/>
        </w:rPr>
        <w:t>Изготовление, оформление, подготовка к реализации пирожных разнообразного ассортимента</w:t>
      </w:r>
    </w:p>
    <w:p w:rsidR="00B8654B" w:rsidRPr="00B8654B" w:rsidRDefault="00B8654B" w:rsidP="001846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654B">
        <w:rPr>
          <w:rFonts w:ascii="Times New Roman" w:hAnsi="Times New Roman" w:cs="Times New Roman"/>
          <w:b/>
          <w:sz w:val="28"/>
          <w:szCs w:val="28"/>
        </w:rPr>
        <w:t xml:space="preserve">ФИО преподавателя: </w:t>
      </w:r>
      <w:r w:rsidRPr="00B8654B">
        <w:rPr>
          <w:rFonts w:ascii="Times New Roman" w:hAnsi="Times New Roman" w:cs="Times New Roman"/>
          <w:sz w:val="28"/>
          <w:szCs w:val="28"/>
        </w:rPr>
        <w:t>Каратаева Наталья Дмитриевна</w:t>
      </w:r>
    </w:p>
    <w:p w:rsidR="001846EA" w:rsidRDefault="001846EA" w:rsidP="001846E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8654B" w:rsidRPr="00B8654B" w:rsidRDefault="00B8654B" w:rsidP="001846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654B">
        <w:rPr>
          <w:rFonts w:ascii="Times New Roman" w:hAnsi="Times New Roman" w:cs="Times New Roman"/>
          <w:b/>
          <w:sz w:val="28"/>
          <w:szCs w:val="28"/>
        </w:rPr>
        <w:t xml:space="preserve">Тип занятия: </w:t>
      </w:r>
      <w:r w:rsidRPr="00B8654B">
        <w:rPr>
          <w:rFonts w:ascii="Times New Roman" w:hAnsi="Times New Roman" w:cs="Times New Roman"/>
          <w:sz w:val="28"/>
          <w:szCs w:val="28"/>
        </w:rPr>
        <w:t>Изучение новой темы</w:t>
      </w:r>
    </w:p>
    <w:p w:rsidR="00B8654B" w:rsidRPr="00B8654B" w:rsidRDefault="00B8654B" w:rsidP="001846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654B">
        <w:rPr>
          <w:rFonts w:ascii="Times New Roman" w:hAnsi="Times New Roman" w:cs="Times New Roman"/>
          <w:b/>
          <w:sz w:val="28"/>
          <w:szCs w:val="28"/>
        </w:rPr>
        <w:t xml:space="preserve">Вид занятия: </w:t>
      </w:r>
      <w:r w:rsidRPr="00B8654B">
        <w:rPr>
          <w:rFonts w:ascii="Times New Roman" w:hAnsi="Times New Roman" w:cs="Times New Roman"/>
          <w:sz w:val="28"/>
          <w:szCs w:val="28"/>
        </w:rPr>
        <w:t>Дистанционное обучение с элементами обратной связи.</w:t>
      </w:r>
    </w:p>
    <w:p w:rsidR="00B8654B" w:rsidRPr="00B8654B" w:rsidRDefault="00B8654B" w:rsidP="001846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654B">
        <w:rPr>
          <w:rFonts w:ascii="Times New Roman" w:hAnsi="Times New Roman" w:cs="Times New Roman"/>
          <w:b/>
          <w:sz w:val="28"/>
          <w:szCs w:val="28"/>
        </w:rPr>
        <w:t xml:space="preserve">Форма урока: </w:t>
      </w:r>
      <w:r w:rsidRPr="00B8654B">
        <w:rPr>
          <w:rFonts w:ascii="Times New Roman" w:hAnsi="Times New Roman" w:cs="Times New Roman"/>
          <w:sz w:val="28"/>
          <w:szCs w:val="28"/>
        </w:rPr>
        <w:t>дистанционная, индивидуальная работа с материалами темы</w:t>
      </w:r>
    </w:p>
    <w:p w:rsidR="00B8654B" w:rsidRPr="00B8654B" w:rsidRDefault="00B8654B" w:rsidP="001846EA">
      <w:pPr>
        <w:pStyle w:val="1"/>
        <w:spacing w:line="360" w:lineRule="auto"/>
        <w:ind w:left="0"/>
        <w:rPr>
          <w:sz w:val="28"/>
          <w:szCs w:val="28"/>
        </w:rPr>
      </w:pPr>
      <w:r w:rsidRPr="00B8654B">
        <w:rPr>
          <w:sz w:val="28"/>
          <w:szCs w:val="28"/>
        </w:rPr>
        <w:t>Необходимое оборудование и материалы для дистанционного урока:</w:t>
      </w:r>
    </w:p>
    <w:p w:rsidR="00B8654B" w:rsidRPr="00B8654B" w:rsidRDefault="00B8654B" w:rsidP="001846EA">
      <w:pPr>
        <w:pStyle w:val="a5"/>
        <w:numPr>
          <w:ilvl w:val="0"/>
          <w:numId w:val="2"/>
        </w:numPr>
        <w:tabs>
          <w:tab w:val="left" w:pos="240"/>
        </w:tabs>
        <w:spacing w:line="360" w:lineRule="auto"/>
        <w:ind w:left="0" w:firstLine="0"/>
        <w:rPr>
          <w:sz w:val="28"/>
          <w:szCs w:val="28"/>
        </w:rPr>
      </w:pPr>
      <w:r w:rsidRPr="00B8654B">
        <w:rPr>
          <w:sz w:val="28"/>
          <w:szCs w:val="28"/>
        </w:rPr>
        <w:t>Компьютер, ноутбук, телефон с выходом в интернет на дому</w:t>
      </w:r>
    </w:p>
    <w:p w:rsidR="00B8654B" w:rsidRPr="00B8654B" w:rsidRDefault="00B8654B" w:rsidP="001846EA">
      <w:pPr>
        <w:pStyle w:val="a3"/>
        <w:spacing w:line="360" w:lineRule="auto"/>
        <w:rPr>
          <w:b/>
          <w:sz w:val="28"/>
          <w:szCs w:val="28"/>
        </w:rPr>
      </w:pPr>
      <w:r w:rsidRPr="00B8654B">
        <w:rPr>
          <w:b/>
          <w:sz w:val="28"/>
          <w:szCs w:val="28"/>
        </w:rPr>
        <w:t>Технологии, методы:</w:t>
      </w:r>
    </w:p>
    <w:p w:rsidR="00B8654B" w:rsidRPr="00B8654B" w:rsidRDefault="00B8654B" w:rsidP="001846EA">
      <w:pPr>
        <w:pStyle w:val="a5"/>
        <w:numPr>
          <w:ilvl w:val="0"/>
          <w:numId w:val="1"/>
        </w:numPr>
        <w:tabs>
          <w:tab w:val="left" w:pos="527"/>
          <w:tab w:val="left" w:pos="528"/>
        </w:tabs>
        <w:spacing w:line="360" w:lineRule="auto"/>
        <w:ind w:left="0" w:firstLine="0"/>
        <w:rPr>
          <w:sz w:val="28"/>
          <w:szCs w:val="28"/>
        </w:rPr>
      </w:pPr>
      <w:r w:rsidRPr="00B8654B">
        <w:rPr>
          <w:sz w:val="28"/>
          <w:szCs w:val="28"/>
        </w:rPr>
        <w:t>Информационно-коммуникационные технологии.</w:t>
      </w:r>
    </w:p>
    <w:p w:rsidR="00B8654B" w:rsidRPr="00B8654B" w:rsidRDefault="00B8654B" w:rsidP="001846EA">
      <w:pPr>
        <w:pStyle w:val="a5"/>
        <w:numPr>
          <w:ilvl w:val="0"/>
          <w:numId w:val="1"/>
        </w:numPr>
        <w:tabs>
          <w:tab w:val="left" w:pos="527"/>
          <w:tab w:val="left" w:pos="528"/>
        </w:tabs>
        <w:spacing w:line="360" w:lineRule="auto"/>
        <w:ind w:left="0" w:firstLine="0"/>
        <w:rPr>
          <w:sz w:val="28"/>
          <w:szCs w:val="28"/>
        </w:rPr>
      </w:pPr>
      <w:r w:rsidRPr="00B8654B">
        <w:rPr>
          <w:sz w:val="28"/>
          <w:szCs w:val="28"/>
        </w:rPr>
        <w:t>Дистанционные образовательные технологии.</w:t>
      </w:r>
    </w:p>
    <w:p w:rsidR="00B8654B" w:rsidRPr="00B8654B" w:rsidRDefault="00B8654B" w:rsidP="001846EA">
      <w:pPr>
        <w:pStyle w:val="a5"/>
        <w:numPr>
          <w:ilvl w:val="0"/>
          <w:numId w:val="1"/>
        </w:numPr>
        <w:tabs>
          <w:tab w:val="left" w:pos="527"/>
          <w:tab w:val="left" w:pos="528"/>
        </w:tabs>
        <w:spacing w:line="360" w:lineRule="auto"/>
        <w:ind w:left="0" w:firstLine="0"/>
        <w:rPr>
          <w:sz w:val="28"/>
          <w:szCs w:val="28"/>
        </w:rPr>
      </w:pPr>
      <w:r w:rsidRPr="00B8654B">
        <w:rPr>
          <w:spacing w:val="-3"/>
          <w:sz w:val="28"/>
          <w:szCs w:val="28"/>
        </w:rPr>
        <w:t xml:space="preserve">Метод </w:t>
      </w:r>
      <w:r w:rsidRPr="00B8654B">
        <w:rPr>
          <w:sz w:val="28"/>
          <w:szCs w:val="28"/>
        </w:rPr>
        <w:t>самостоятельной работы</w:t>
      </w:r>
    </w:p>
    <w:p w:rsidR="00000000" w:rsidRDefault="005B5EEB" w:rsidP="001846EA">
      <w:pPr>
        <w:spacing w:after="0" w:line="360" w:lineRule="auto"/>
      </w:pPr>
    </w:p>
    <w:p w:rsidR="001846EA" w:rsidRDefault="001846EA" w:rsidP="001846EA">
      <w:pPr>
        <w:spacing w:after="0" w:line="360" w:lineRule="auto"/>
      </w:pPr>
    </w:p>
    <w:p w:rsidR="001846EA" w:rsidRDefault="001846EA" w:rsidP="001846EA">
      <w:pPr>
        <w:spacing w:after="0" w:line="360" w:lineRule="auto"/>
      </w:pPr>
    </w:p>
    <w:p w:rsidR="001846EA" w:rsidRPr="00206459" w:rsidRDefault="001846EA" w:rsidP="001846EA">
      <w:pPr>
        <w:pStyle w:val="a5"/>
        <w:tabs>
          <w:tab w:val="left" w:pos="225"/>
        </w:tabs>
        <w:spacing w:before="3" w:line="276" w:lineRule="auto"/>
        <w:ind w:left="0" w:right="119" w:firstLine="0"/>
        <w:jc w:val="both"/>
        <w:rPr>
          <w:sz w:val="28"/>
          <w:szCs w:val="28"/>
        </w:rPr>
      </w:pPr>
      <w:r w:rsidRPr="00206459">
        <w:rPr>
          <w:b/>
          <w:sz w:val="28"/>
          <w:szCs w:val="28"/>
        </w:rPr>
        <w:t>Здравствуйте студенты группы ПК -4!</w:t>
      </w:r>
    </w:p>
    <w:p w:rsidR="001846EA" w:rsidRPr="00206459" w:rsidRDefault="001846EA" w:rsidP="001846EA">
      <w:pPr>
        <w:pStyle w:val="a5"/>
        <w:tabs>
          <w:tab w:val="left" w:pos="225"/>
        </w:tabs>
        <w:spacing w:before="3" w:line="276" w:lineRule="auto"/>
        <w:ind w:left="0" w:right="119" w:firstLine="0"/>
        <w:jc w:val="both"/>
        <w:rPr>
          <w:sz w:val="28"/>
          <w:szCs w:val="28"/>
        </w:rPr>
      </w:pPr>
    </w:p>
    <w:p w:rsidR="001846EA" w:rsidRPr="00206459" w:rsidRDefault="001846EA" w:rsidP="001846EA">
      <w:pPr>
        <w:pStyle w:val="a5"/>
        <w:tabs>
          <w:tab w:val="left" w:pos="225"/>
        </w:tabs>
        <w:spacing w:before="3" w:line="360" w:lineRule="auto"/>
        <w:ind w:left="0" w:right="119" w:firstLine="0"/>
        <w:jc w:val="both"/>
        <w:rPr>
          <w:sz w:val="28"/>
          <w:szCs w:val="28"/>
        </w:rPr>
      </w:pPr>
      <w:r w:rsidRPr="00206459">
        <w:rPr>
          <w:sz w:val="28"/>
          <w:szCs w:val="28"/>
        </w:rPr>
        <w:t>Прошу внимательно изучить материал по данной теме, сделать опорный конспект.</w:t>
      </w:r>
      <w:r>
        <w:rPr>
          <w:sz w:val="28"/>
          <w:szCs w:val="28"/>
        </w:rPr>
        <w:t xml:space="preserve"> </w:t>
      </w:r>
      <w:r w:rsidRPr="00206459">
        <w:rPr>
          <w:sz w:val="28"/>
          <w:szCs w:val="28"/>
        </w:rPr>
        <w:t>О</w:t>
      </w:r>
      <w:r w:rsidRPr="00206459">
        <w:rPr>
          <w:bCs/>
          <w:sz w:val="28"/>
          <w:szCs w:val="28"/>
        </w:rPr>
        <w:t>тправляем фото</w:t>
      </w:r>
      <w:r>
        <w:rPr>
          <w:bCs/>
          <w:sz w:val="28"/>
          <w:szCs w:val="28"/>
        </w:rPr>
        <w:t xml:space="preserve"> </w:t>
      </w:r>
      <w:r w:rsidRPr="00206459">
        <w:rPr>
          <w:bCs/>
          <w:sz w:val="28"/>
          <w:szCs w:val="28"/>
        </w:rPr>
        <w:t xml:space="preserve">отчеты выполненных работ на </w:t>
      </w:r>
      <w:proofErr w:type="spellStart"/>
      <w:r w:rsidRPr="00206459">
        <w:rPr>
          <w:bCs/>
          <w:sz w:val="28"/>
          <w:szCs w:val="28"/>
        </w:rPr>
        <w:t>эл</w:t>
      </w:r>
      <w:proofErr w:type="spellEnd"/>
      <w:r w:rsidRPr="00206459">
        <w:rPr>
          <w:bCs/>
          <w:sz w:val="28"/>
          <w:szCs w:val="28"/>
        </w:rPr>
        <w:t xml:space="preserve">. адрес: </w:t>
      </w:r>
      <w:hyperlink r:id="rId5" w:history="1">
        <w:r w:rsidRPr="00206459">
          <w:rPr>
            <w:rStyle w:val="a6"/>
            <w:rFonts w:ascii="Arial" w:hAnsi="Arial" w:cs="Arial"/>
            <w:color w:val="2A5885"/>
            <w:sz w:val="28"/>
            <w:szCs w:val="28"/>
            <w:shd w:val="clear" w:color="auto" w:fill="FFFFFF"/>
          </w:rPr>
          <w:t>natalya.carataewa@yandex.ru</w:t>
        </w:r>
      </w:hyperlink>
      <w:r w:rsidRPr="00206459">
        <w:rPr>
          <w:sz w:val="28"/>
          <w:szCs w:val="28"/>
        </w:rPr>
        <w:t>, чат в социальной сети «В Контакте»</w:t>
      </w:r>
    </w:p>
    <w:p w:rsidR="001846EA" w:rsidRDefault="001846EA" w:rsidP="001846EA">
      <w:pPr>
        <w:spacing w:after="0" w:line="360" w:lineRule="auto"/>
      </w:pPr>
    </w:p>
    <w:p w:rsidR="001846EA" w:rsidRDefault="001846EA" w:rsidP="001846EA">
      <w:pPr>
        <w:spacing w:after="0" w:line="360" w:lineRule="auto"/>
      </w:pPr>
    </w:p>
    <w:p w:rsidR="001846EA" w:rsidRDefault="001846EA" w:rsidP="001846EA">
      <w:pPr>
        <w:spacing w:after="0" w:line="360" w:lineRule="auto"/>
      </w:pPr>
    </w:p>
    <w:p w:rsidR="001846EA" w:rsidRPr="001846EA" w:rsidRDefault="005B5EEB" w:rsidP="001846EA">
      <w:pPr>
        <w:pStyle w:val="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                     </w:t>
      </w:r>
      <w:r w:rsidR="001846EA" w:rsidRPr="001846E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ИЗГОТОВЛЕНИЕ И ОФОРМЛЕНИЕ ПИРОЖНЫХ</w:t>
      </w:r>
    </w:p>
    <w:p w:rsidR="001846EA" w:rsidRPr="001846EA" w:rsidRDefault="001846EA" w:rsidP="005B5EEB">
      <w:pPr>
        <w:pStyle w:val="3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46E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Классификация и характеристика пирожных, форма, размер и масса пирожных. Основные процессы изготовления пирожных. Правила выбора и варианты сочетания выпеченных и отделочных полуфабрикатов в изготовлении пирожных. Подготовка пирожных к реализации. Требования к качеству, условия и сроки хранения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Пирожные — высококалорийные кондитерские изделия с художественно отделанной поверхностью, разнообразной формы, имеющие массу 17—110 г. Изготавливают пирожные одного названия, но разной массы — большие, маленькие и детские (60% массы крупных). Изделия одной и той же массы имеют одинаковые размеры по высоте, длине и ширине. Так, бисквитное пирожное, глазированное помадой, с белковым кремом вырабатывается массой 75 и 45 г, воздушное с кремом — 55 и 35 г и т.п.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sz w:val="28"/>
          <w:szCs w:val="28"/>
        </w:rPr>
        <w:t xml:space="preserve">Отклонение массы штучных пирожных допускается (в </w:t>
      </w:r>
      <w:proofErr w:type="gramStart"/>
      <w:r w:rsidRPr="001846EA">
        <w:rPr>
          <w:sz w:val="28"/>
          <w:szCs w:val="28"/>
        </w:rPr>
        <w:t>г</w:t>
      </w:r>
      <w:proofErr w:type="gramEnd"/>
      <w:r w:rsidRPr="001846EA">
        <w:rPr>
          <w:sz w:val="28"/>
          <w:szCs w:val="28"/>
        </w:rPr>
        <w:t>, не более): если масса до 45 г — ±3, если масса более 45 г — ±5. Отклонение массы весовых пирожных, расфасованных в коробки (наборы), допускается (</w:t>
      </w:r>
      <w:proofErr w:type="gramStart"/>
      <w:r w:rsidRPr="001846EA">
        <w:rPr>
          <w:sz w:val="28"/>
          <w:szCs w:val="28"/>
        </w:rPr>
        <w:t>в</w:t>
      </w:r>
      <w:proofErr w:type="gramEnd"/>
      <w:r w:rsidRPr="001846EA">
        <w:rPr>
          <w:sz w:val="28"/>
          <w:szCs w:val="28"/>
        </w:rPr>
        <w:t xml:space="preserve"> %, не более): </w:t>
      </w:r>
      <w:proofErr w:type="gramStart"/>
      <w:r w:rsidRPr="001846EA">
        <w:rPr>
          <w:sz w:val="28"/>
          <w:szCs w:val="28"/>
        </w:rPr>
        <w:t>при</w:t>
      </w:r>
      <w:proofErr w:type="gramEnd"/>
      <w:r w:rsidRPr="001846EA">
        <w:rPr>
          <w:sz w:val="28"/>
          <w:szCs w:val="28"/>
        </w:rPr>
        <w:t xml:space="preserve"> массе до 500 г — ±3, при массе от 500 до 1000 г — ±1,5.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46EA">
        <w:rPr>
          <w:sz w:val="28"/>
          <w:szCs w:val="28"/>
        </w:rPr>
        <w:t xml:space="preserve">Пирожные должны соответствовать </w:t>
      </w:r>
      <w:proofErr w:type="spellStart"/>
      <w:r w:rsidRPr="001846EA">
        <w:rPr>
          <w:sz w:val="28"/>
          <w:szCs w:val="28"/>
        </w:rPr>
        <w:t>ГОСТу</w:t>
      </w:r>
      <w:proofErr w:type="spellEnd"/>
      <w:r w:rsidRPr="001846EA">
        <w:rPr>
          <w:sz w:val="28"/>
          <w:szCs w:val="28"/>
        </w:rPr>
        <w:t xml:space="preserve"> по форме и органолептическим показателям.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Наиболее распространенной является геометрическая форма пирожных — квадратная, прямоугольная и круглая, реже изготавливают пирожные треугольной, ромбовидной, овальной и других форм. В любом случае форма пирожных должна соответствовать данному наименованию изделий, быть правильной, без изломов и вмятин, с ровным обрезом для нарезных изделий. Форма фигурных пирожных также должна соответствовать их названиям: бантики, рожки, калачики, треугольники.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Для вафельных изделий допускается незначительное отслоение верхнего слоя, не изменяющее форму изделий.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sz w:val="28"/>
          <w:szCs w:val="28"/>
        </w:rPr>
        <w:t xml:space="preserve">Поверхность пирожных должна быть художественно отделана кремом или другими отделочными полуфабрикатами, иметь красивый, четкий, </w:t>
      </w:r>
      <w:r w:rsidRPr="001846EA">
        <w:rPr>
          <w:sz w:val="28"/>
          <w:szCs w:val="28"/>
        </w:rPr>
        <w:lastRenderedPageBreak/>
        <w:t>оригинальный рисунок из крема, фруктов или фруктов и крема. Не допускаются расплывчатый рисунок и крема, поседевшая шоколадная глазурь, неопрятный вид изделий.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Для изделий без отделки верхней поверхности допускаются шероховатости и характерные набольшие трещины.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 w:rsidRPr="001846EA">
        <w:rPr>
          <w:sz w:val="28"/>
          <w:szCs w:val="28"/>
        </w:rPr>
        <w:t>При выработке пирожных на поточно-механизированных линиях допускается на верхней и боковых поверхностях изделий наличие незначительных участков, непокрытых отделочными полуфабрикатами и крошкой.</w:t>
      </w:r>
      <w:proofErr w:type="gramEnd"/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Поверхность изделий, глазированных помадой, шоколадной глазурью и желе, гладкая, блестящая, без трещин, допускаются небольшие наплывы глазури.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На нижней поверхности вафельных изделий допускаются следы срезов или накладки вафельных листов.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Наличие посторонних включений и хруста в пирожных не допускается.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46EA">
        <w:rPr>
          <w:sz w:val="28"/>
          <w:szCs w:val="28"/>
        </w:rPr>
        <w:t xml:space="preserve">Отделочные полуфабрикаты, кремы, фрукты, желе, мармелад должны иметь красивое сочетание цветовых оттенков. Цвет отдельных элементов украшения пирожных (яблоки, груши, клубника) должен максимально приближаться к </w:t>
      </w:r>
      <w:proofErr w:type="gramStart"/>
      <w:r w:rsidRPr="001846EA">
        <w:rPr>
          <w:sz w:val="28"/>
          <w:szCs w:val="28"/>
        </w:rPr>
        <w:t>естественному</w:t>
      </w:r>
      <w:proofErr w:type="gramEnd"/>
      <w:r w:rsidRPr="001846EA">
        <w:rPr>
          <w:sz w:val="28"/>
          <w:szCs w:val="28"/>
        </w:rPr>
        <w:t>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sz w:val="28"/>
          <w:szCs w:val="28"/>
        </w:rPr>
        <w:t xml:space="preserve">Вкус, </w:t>
      </w:r>
      <w:proofErr w:type="gramStart"/>
      <w:r w:rsidRPr="001846EA">
        <w:rPr>
          <w:sz w:val="28"/>
          <w:szCs w:val="28"/>
        </w:rPr>
        <w:t>запах</w:t>
      </w:r>
      <w:proofErr w:type="gramEnd"/>
      <w:r w:rsidRPr="001846EA">
        <w:rPr>
          <w:sz w:val="28"/>
          <w:szCs w:val="28"/>
        </w:rPr>
        <w:t xml:space="preserve"> и цвет должны соответствовать данному наименованию изделий, без посторонних привкусов и запахов.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По виду основного выпеченного полуфабриката пирожные подразделяются на следующие группы: бисквитные, песочные, слоеные, заварные, белково-воздушные, миндально-ореховые.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По форме изделия бывают круглыми, квадратными, прямоугольными, овальными, цилиндрическими, конусными.</w:t>
      </w:r>
    </w:p>
    <w:p w:rsidR="005B5EEB" w:rsidRDefault="005B5EEB" w:rsidP="005B5EEB">
      <w:pPr>
        <w:pStyle w:val="a7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</w:p>
    <w:p w:rsidR="005B5EEB" w:rsidRDefault="005B5EEB" w:rsidP="005B5EEB">
      <w:pPr>
        <w:pStyle w:val="a7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</w:p>
    <w:p w:rsidR="005B5EEB" w:rsidRDefault="005B5EEB" w:rsidP="005B5EEB">
      <w:pPr>
        <w:pStyle w:val="a7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i/>
          <w:iCs/>
          <w:sz w:val="28"/>
          <w:szCs w:val="28"/>
        </w:rPr>
        <w:lastRenderedPageBreak/>
        <w:t>Требования к полуфабрикатам, используемым для приготовления пирожных.</w:t>
      </w:r>
      <w:r w:rsidRPr="001846EA">
        <w:rPr>
          <w:sz w:val="28"/>
          <w:szCs w:val="28"/>
        </w:rPr>
        <w:t xml:space="preserve"> Бисквит пышный; бисквитный и </w:t>
      </w:r>
      <w:proofErr w:type="spellStart"/>
      <w:r w:rsidRPr="001846EA">
        <w:rPr>
          <w:sz w:val="28"/>
          <w:szCs w:val="28"/>
        </w:rPr>
        <w:t>крошковый</w:t>
      </w:r>
      <w:proofErr w:type="spellEnd"/>
      <w:r w:rsidRPr="001846EA">
        <w:rPr>
          <w:sz w:val="28"/>
          <w:szCs w:val="28"/>
        </w:rPr>
        <w:t xml:space="preserve"> полуфабрикат может быть пропитан или не пропитан сиропом; песочная лепешка, рассыпающаяся при разламывании; слоеная лепешка с легко отделяемыми тонкими слоями; заварной полуфабрикат с полой полостью большого объема; воздушный (легкий, хрупкий); для сахарных трубочек допускается неравномерная окраска поверхности без </w:t>
      </w:r>
      <w:proofErr w:type="spellStart"/>
      <w:r w:rsidRPr="001846EA">
        <w:rPr>
          <w:sz w:val="28"/>
          <w:szCs w:val="28"/>
        </w:rPr>
        <w:t>подгорелости</w:t>
      </w:r>
      <w:proofErr w:type="spellEnd"/>
      <w:r w:rsidRPr="001846EA">
        <w:rPr>
          <w:sz w:val="28"/>
          <w:szCs w:val="28"/>
        </w:rPr>
        <w:t>.</w:t>
      </w:r>
      <w:r w:rsidR="005B5EEB">
        <w:rPr>
          <w:sz w:val="28"/>
          <w:szCs w:val="28"/>
        </w:rPr>
        <w:t xml:space="preserve"> </w:t>
      </w:r>
      <w:r w:rsidRPr="001846EA">
        <w:rPr>
          <w:sz w:val="28"/>
          <w:szCs w:val="28"/>
        </w:rPr>
        <w:t>Не допускаются подгорелые штучные и весовые изделия.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Производство пирожных состоит из следующих стадий: приготовления основного выпеченного полуфабриката и отделочных полуфабрикатов, прослойки, наполнения и отделки основного полуфабриката. Отделка пирожных в процессе их приготовления включает следующие операции:</w:t>
      </w:r>
    </w:p>
    <w:p w:rsidR="001846EA" w:rsidRPr="001846EA" w:rsidRDefault="001846EA" w:rsidP="005B5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6EA">
        <w:rPr>
          <w:rFonts w:ascii="Times New Roman" w:hAnsi="Times New Roman" w:cs="Times New Roman"/>
          <w:sz w:val="28"/>
          <w:szCs w:val="28"/>
        </w:rPr>
        <w:t>• разрезание бисквита на отдельные пласты (остальные полуфабрикаты не подвергаются продольной разрезке);</w:t>
      </w:r>
    </w:p>
    <w:p w:rsidR="001846EA" w:rsidRPr="001846EA" w:rsidRDefault="001846EA" w:rsidP="005B5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6EA">
        <w:rPr>
          <w:rFonts w:ascii="Times New Roman" w:hAnsi="Times New Roman" w:cs="Times New Roman"/>
          <w:sz w:val="28"/>
          <w:szCs w:val="28"/>
        </w:rPr>
        <w:t>• намазывание на выпеченные полуфабрикаты крема, фруктовой начинки, жидкого марципана или укладка на них фруктов;</w:t>
      </w:r>
    </w:p>
    <w:p w:rsidR="001846EA" w:rsidRPr="001846EA" w:rsidRDefault="001846EA" w:rsidP="005B5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6EA">
        <w:rPr>
          <w:rFonts w:ascii="Times New Roman" w:hAnsi="Times New Roman" w:cs="Times New Roman"/>
          <w:sz w:val="28"/>
          <w:szCs w:val="28"/>
        </w:rPr>
        <w:t>• склеивание выпеченных полуфабрикатов кремом или другими полуфабрикатами; покрытие поверхности тортовой лепешки кремом при помощи ножа или большой комбинированной трубочки, имеющей сверху более 30 зубчиков, а снизу гладкую плоскую поверхность;</w:t>
      </w:r>
    </w:p>
    <w:p w:rsidR="001846EA" w:rsidRPr="001846EA" w:rsidRDefault="001846EA" w:rsidP="005B5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6EA">
        <w:rPr>
          <w:rFonts w:ascii="Times New Roman" w:hAnsi="Times New Roman" w:cs="Times New Roman"/>
          <w:sz w:val="28"/>
          <w:szCs w:val="28"/>
        </w:rPr>
        <w:t>• обсыпку боковых сторон пирожных по поверхности крема крошками из выпеченных полуфабрикатов;</w:t>
      </w:r>
    </w:p>
    <w:p w:rsidR="001846EA" w:rsidRPr="001846EA" w:rsidRDefault="001846EA" w:rsidP="005B5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6EA">
        <w:rPr>
          <w:rFonts w:ascii="Times New Roman" w:hAnsi="Times New Roman" w:cs="Times New Roman"/>
          <w:sz w:val="28"/>
          <w:szCs w:val="28"/>
        </w:rPr>
        <w:t>• глазирование выпеченных полуфабрикатов помадой, глазурью, фруктовыми полуфабрикатами;</w:t>
      </w:r>
    </w:p>
    <w:p w:rsidR="001846EA" w:rsidRPr="001846EA" w:rsidRDefault="001846EA" w:rsidP="005B5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6EA">
        <w:rPr>
          <w:rFonts w:ascii="Times New Roman" w:hAnsi="Times New Roman" w:cs="Times New Roman"/>
          <w:sz w:val="28"/>
          <w:szCs w:val="28"/>
        </w:rPr>
        <w:t>• украшение поверхности кремом, шоколадом, глазурью, конфетами;</w:t>
      </w:r>
    </w:p>
    <w:p w:rsidR="001846EA" w:rsidRPr="001846EA" w:rsidRDefault="001846EA" w:rsidP="005B5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6EA">
        <w:rPr>
          <w:rFonts w:ascii="Times New Roman" w:hAnsi="Times New Roman" w:cs="Times New Roman"/>
          <w:sz w:val="28"/>
          <w:szCs w:val="28"/>
        </w:rPr>
        <w:t>• тепловую колеровку украшения из сырцового белкового крема;</w:t>
      </w:r>
    </w:p>
    <w:p w:rsidR="001846EA" w:rsidRPr="001846EA" w:rsidRDefault="001846EA" w:rsidP="005B5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6EA">
        <w:rPr>
          <w:rFonts w:ascii="Times New Roman" w:hAnsi="Times New Roman" w:cs="Times New Roman"/>
          <w:sz w:val="28"/>
          <w:szCs w:val="28"/>
        </w:rPr>
        <w:t>• разрезание отдельных склеенных пластов выпеченного полуфабриката на отдельные пирожные.</w:t>
      </w:r>
    </w:p>
    <w:p w:rsidR="001846EA" w:rsidRPr="001846EA" w:rsidRDefault="005B5EEB" w:rsidP="005B5EEB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46EA" w:rsidRPr="001846EA">
        <w:rPr>
          <w:sz w:val="28"/>
          <w:szCs w:val="28"/>
        </w:rPr>
        <w:t xml:space="preserve">Готовые пирожные, предназначенные для реализации в торговой сети, укладывают на листы или в металлические лотки с антикоррозионным </w:t>
      </w:r>
      <w:r w:rsidR="001846EA" w:rsidRPr="001846EA">
        <w:rPr>
          <w:sz w:val="28"/>
          <w:szCs w:val="28"/>
        </w:rPr>
        <w:lastRenderedPageBreak/>
        <w:t>покрытием, которые снабжены плотно прилегающими металлическими крышками. Дно листа или лотка выстилают пергаментом или под</w:t>
      </w:r>
      <w:r>
        <w:rPr>
          <w:sz w:val="28"/>
          <w:szCs w:val="28"/>
        </w:rPr>
        <w:t xml:space="preserve"> </w:t>
      </w:r>
      <w:r w:rsidR="001846EA" w:rsidRPr="001846EA">
        <w:rPr>
          <w:sz w:val="28"/>
          <w:szCs w:val="28"/>
        </w:rPr>
        <w:t xml:space="preserve">пергаментом. Пирожные укладывают в лотки в один ряд во избежание деформации. На все лотки и крышки наносят маркировку с наименованием предприятия, выпускающего изделие. Ежедневно их моют 1%-ным содовым раствором, споласкивают горячей водой и высушивают. Штучно-формованные пирожные («Корзиночка», </w:t>
      </w:r>
      <w:proofErr w:type="spellStart"/>
      <w:r w:rsidR="001846EA" w:rsidRPr="001846EA">
        <w:rPr>
          <w:sz w:val="28"/>
          <w:szCs w:val="28"/>
        </w:rPr>
        <w:t>крошковые</w:t>
      </w:r>
      <w:proofErr w:type="spellEnd"/>
      <w:r w:rsidR="001846EA" w:rsidRPr="001846EA">
        <w:rPr>
          <w:sz w:val="28"/>
          <w:szCs w:val="28"/>
        </w:rPr>
        <w:t>, воздушные, бисквитные, миндальные типа «Идеал») предварительно укладывают в бумажные капсулы, а затем в лотки. Пирожные без отделки укладывают в лотки на ребро — не более 100 шт. Пирожные «Корзиночки», заполненные только фруктовой начинкой или фруктовой начинкой с отделкой из помадки, укладывают в лотки или коробки по 12 шт.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Пирожные с кремовой или фруктовой отделкой хранят предварительно уложенными в коробки в холодильных шкафах при температуре 6—8</w:t>
      </w:r>
      <w:proofErr w:type="gramStart"/>
      <w:r w:rsidRPr="001846EA">
        <w:rPr>
          <w:sz w:val="28"/>
          <w:szCs w:val="28"/>
        </w:rPr>
        <w:t xml:space="preserve"> °С</w:t>
      </w:r>
      <w:proofErr w:type="gramEnd"/>
      <w:r w:rsidRPr="001846EA">
        <w:rPr>
          <w:sz w:val="28"/>
          <w:szCs w:val="28"/>
        </w:rPr>
        <w:t xml:space="preserve"> и не ниже О °С. По мере изготовления их следует направлять на реализацию. Изделия без крема и пирожные «Корзиночка», заполненные фруктовой начинкой, хранят при температуре не выше 18</w:t>
      </w:r>
      <w:proofErr w:type="gramStart"/>
      <w:r w:rsidRPr="001846EA">
        <w:rPr>
          <w:sz w:val="28"/>
          <w:szCs w:val="28"/>
        </w:rPr>
        <w:t xml:space="preserve"> °С</w:t>
      </w:r>
      <w:proofErr w:type="gramEnd"/>
      <w:r w:rsidRPr="001846EA">
        <w:rPr>
          <w:sz w:val="28"/>
          <w:szCs w:val="28"/>
        </w:rPr>
        <w:t xml:space="preserve"> и влажности воздуха 70—75% в течение десяти суток.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В торговой сети кондитерские изделия хранят в холодильных камерах при температуре 0—8</w:t>
      </w:r>
      <w:proofErr w:type="gramStart"/>
      <w:r w:rsidRPr="001846EA">
        <w:rPr>
          <w:sz w:val="28"/>
          <w:szCs w:val="28"/>
        </w:rPr>
        <w:t xml:space="preserve"> °С</w:t>
      </w:r>
      <w:proofErr w:type="gramEnd"/>
      <w:r w:rsidRPr="001846EA">
        <w:rPr>
          <w:sz w:val="28"/>
          <w:szCs w:val="28"/>
        </w:rPr>
        <w:t>, выдерживая следующие сроки хранения:</w:t>
      </w:r>
    </w:p>
    <w:p w:rsidR="001846EA" w:rsidRPr="001846EA" w:rsidRDefault="001846EA" w:rsidP="005B5EE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6EA">
        <w:rPr>
          <w:rFonts w:ascii="Times New Roman" w:hAnsi="Times New Roman" w:cs="Times New Roman"/>
          <w:sz w:val="28"/>
          <w:szCs w:val="28"/>
        </w:rPr>
        <w:t>1) со сливочным кремом — 36 часов;</w:t>
      </w:r>
    </w:p>
    <w:p w:rsidR="001846EA" w:rsidRPr="001846EA" w:rsidRDefault="001846EA" w:rsidP="005B5EE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6EA">
        <w:rPr>
          <w:rFonts w:ascii="Times New Roman" w:hAnsi="Times New Roman" w:cs="Times New Roman"/>
          <w:sz w:val="28"/>
          <w:szCs w:val="28"/>
        </w:rPr>
        <w:t>2) заварным — 6 часов;</w:t>
      </w:r>
    </w:p>
    <w:p w:rsidR="001846EA" w:rsidRPr="001846EA" w:rsidRDefault="001846EA" w:rsidP="005B5EE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6EA">
        <w:rPr>
          <w:rFonts w:ascii="Times New Roman" w:hAnsi="Times New Roman" w:cs="Times New Roman"/>
          <w:sz w:val="28"/>
          <w:szCs w:val="28"/>
        </w:rPr>
        <w:t>3) взбитыми сливками — 7 часов;</w:t>
      </w:r>
    </w:p>
    <w:p w:rsidR="001846EA" w:rsidRPr="001846EA" w:rsidRDefault="001846EA" w:rsidP="005B5EE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6EA">
        <w:rPr>
          <w:rFonts w:ascii="Times New Roman" w:hAnsi="Times New Roman" w:cs="Times New Roman"/>
          <w:sz w:val="28"/>
          <w:szCs w:val="28"/>
        </w:rPr>
        <w:t>4) белково-сбивным кремом — 72 часа;</w:t>
      </w:r>
    </w:p>
    <w:p w:rsidR="001846EA" w:rsidRPr="001846EA" w:rsidRDefault="001846EA" w:rsidP="005B5EE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6EA">
        <w:rPr>
          <w:rFonts w:ascii="Times New Roman" w:hAnsi="Times New Roman" w:cs="Times New Roman"/>
          <w:sz w:val="28"/>
          <w:szCs w:val="28"/>
        </w:rPr>
        <w:t>5) фруктовой начинкой — 72 часа.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При отсутствии холодильных камер, охлаждаемых прилавков срок хранения пирожных и тортов со сливочным кремом сокращается до 12 часов, а реализация изделий с заварным кремом или взбитыми сливками запрещается.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sz w:val="28"/>
          <w:szCs w:val="28"/>
        </w:rPr>
        <w:lastRenderedPageBreak/>
        <w:t>Срок хранения пирожных может быть увеличен путем замораживания изделий.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sz w:val="28"/>
          <w:szCs w:val="28"/>
        </w:rPr>
        <w:t xml:space="preserve">Замораживанию и длительному хранению могут подвергаться пирожные: песочные, бисквитные, слоеные, </w:t>
      </w:r>
      <w:proofErr w:type="spellStart"/>
      <w:r w:rsidRPr="001846EA">
        <w:rPr>
          <w:sz w:val="28"/>
          <w:szCs w:val="28"/>
        </w:rPr>
        <w:t>крошковые</w:t>
      </w:r>
      <w:proofErr w:type="spellEnd"/>
      <w:r w:rsidRPr="001846EA">
        <w:rPr>
          <w:sz w:val="28"/>
          <w:szCs w:val="28"/>
        </w:rPr>
        <w:t xml:space="preserve">, </w:t>
      </w:r>
      <w:proofErr w:type="spellStart"/>
      <w:r w:rsidRPr="001846EA">
        <w:rPr>
          <w:sz w:val="28"/>
          <w:szCs w:val="28"/>
        </w:rPr>
        <w:t>миндальноореховые</w:t>
      </w:r>
      <w:proofErr w:type="spellEnd"/>
      <w:r w:rsidRPr="001846EA">
        <w:rPr>
          <w:sz w:val="28"/>
          <w:szCs w:val="28"/>
        </w:rPr>
        <w:t>, воздушные, комбинированные с прослойкой и отделкой всеми видами кремов на основе сливочного масла и фруктовых полуфабрикатов, за исключением отделанных помадой и желе.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Пирожные сразу после изготовления укладывают в лотки и направляют для замораживания в холодильные камеры при температуре не выше —20 °С. Перед отправкой в камеру для замораживания в специальный карман каждой вагонетки вкладывают ярлык, на котором указывают наименование изделия, дату и час изготовления.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Лотки с пирожными для замораживания укладывают в металлические лотки с металлическими крышками. В холодильной камере для замораживания лотки устанавливают один в другой до 15 лотков или хранят в вагонетках.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Пирожные хранят в холодильной камере при температуре не выше —18</w:t>
      </w:r>
      <w:proofErr w:type="gramStart"/>
      <w:r w:rsidRPr="001846EA">
        <w:rPr>
          <w:sz w:val="28"/>
          <w:szCs w:val="28"/>
        </w:rPr>
        <w:t xml:space="preserve"> °С</w:t>
      </w:r>
      <w:proofErr w:type="gramEnd"/>
      <w:r w:rsidRPr="001846EA">
        <w:rPr>
          <w:sz w:val="28"/>
          <w:szCs w:val="28"/>
        </w:rPr>
        <w:t xml:space="preserve"> не более трех недель. Бактериологическая лаборатория должна проводить бактериологические анализы изделий перед отправкой в холодильную камеру (глубокой заморозки). Загрузка тортов и пирожных в холодильную камеру сопровождается отметкой в специально заведенном журнале. Перед отправкой в </w:t>
      </w:r>
      <w:r w:rsidR="005B5EEB">
        <w:rPr>
          <w:sz w:val="28"/>
          <w:szCs w:val="28"/>
        </w:rPr>
        <w:t xml:space="preserve">торговую сеть пирожные </w:t>
      </w:r>
      <w:proofErr w:type="spellStart"/>
      <w:r w:rsidR="005B5EEB">
        <w:rPr>
          <w:sz w:val="28"/>
          <w:szCs w:val="28"/>
        </w:rPr>
        <w:t>дефрости</w:t>
      </w:r>
      <w:r w:rsidRPr="001846EA">
        <w:rPr>
          <w:sz w:val="28"/>
          <w:szCs w:val="28"/>
        </w:rPr>
        <w:t>руют</w:t>
      </w:r>
      <w:proofErr w:type="spellEnd"/>
      <w:r w:rsidRPr="001846EA">
        <w:rPr>
          <w:sz w:val="28"/>
          <w:szCs w:val="28"/>
        </w:rPr>
        <w:t xml:space="preserve"> (размораживают) в камере дефростации при температуре 0—6 °С. Продолжительность дефростации пирожных четыре-пять часов.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Дата и время окончания дефростации считаются датой и временем изготовления пирожных.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Продолжительность хранения изделий после дефростации не более 36 часов при температуре не выше 6 и не ниже</w:t>
      </w:r>
      <w:proofErr w:type="gramStart"/>
      <w:r w:rsidRPr="001846EA">
        <w:rPr>
          <w:sz w:val="28"/>
          <w:szCs w:val="28"/>
        </w:rPr>
        <w:t xml:space="preserve"> О</w:t>
      </w:r>
      <w:proofErr w:type="gramEnd"/>
      <w:r w:rsidRPr="001846EA">
        <w:rPr>
          <w:sz w:val="28"/>
          <w:szCs w:val="28"/>
        </w:rPr>
        <w:t xml:space="preserve"> °С.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846EA">
        <w:rPr>
          <w:sz w:val="28"/>
          <w:szCs w:val="28"/>
        </w:rPr>
        <w:lastRenderedPageBreak/>
        <w:t>В лотки с пирожными должна быть вложена этикетка с указанием наименования предприятия-изготовителя, даты, часа изготовления, срока хранения, смены или бригады, изготовившей продукцию.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После дефростации изделия направляются в торговую сеть в крытых автомашинах, предназначенных для перевозки тортов и пирожных.</w:t>
      </w:r>
    </w:p>
    <w:p w:rsidR="001846EA" w:rsidRPr="001846EA" w:rsidRDefault="001846EA" w:rsidP="005B5EEB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46EA">
        <w:rPr>
          <w:sz w:val="28"/>
          <w:szCs w:val="28"/>
        </w:rPr>
        <w:t>Запрещается при погрузке и разгрузке ставить лотки и коробки с пирожными на пол или землю.</w:t>
      </w:r>
    </w:p>
    <w:p w:rsidR="001846EA" w:rsidRPr="001846EA" w:rsidRDefault="001846EA" w:rsidP="005B5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6EA" w:rsidRPr="001846EA" w:rsidRDefault="001846EA" w:rsidP="005B5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6EA" w:rsidRPr="001846EA" w:rsidRDefault="001846EA" w:rsidP="005B5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6EA" w:rsidRPr="001846EA" w:rsidRDefault="001846EA" w:rsidP="005B5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6EA" w:rsidRPr="001846EA" w:rsidRDefault="001846EA" w:rsidP="005B5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6EA" w:rsidRPr="001846EA" w:rsidRDefault="001846EA" w:rsidP="005B5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6EA" w:rsidRPr="001846EA" w:rsidRDefault="001846EA" w:rsidP="005B5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6EA" w:rsidRPr="001846EA" w:rsidRDefault="001846EA" w:rsidP="005B5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6EA" w:rsidRPr="001846EA" w:rsidRDefault="001846EA" w:rsidP="005B5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46EA" w:rsidRPr="0018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3B4"/>
    <w:multiLevelType w:val="hybridMultilevel"/>
    <w:tmpl w:val="955217AC"/>
    <w:lvl w:ilvl="0" w:tplc="A8B6F7AC">
      <w:start w:val="1"/>
      <w:numFmt w:val="decimal"/>
      <w:lvlText w:val="%1."/>
      <w:lvlJc w:val="left"/>
      <w:pPr>
        <w:ind w:left="527" w:hanging="428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3692DB4C">
      <w:numFmt w:val="bullet"/>
      <w:lvlText w:val="•"/>
      <w:lvlJc w:val="left"/>
      <w:pPr>
        <w:ind w:left="1536" w:hanging="428"/>
      </w:pPr>
      <w:rPr>
        <w:rFonts w:hint="default"/>
        <w:lang w:val="ru-RU" w:eastAsia="ru-RU" w:bidi="ru-RU"/>
      </w:rPr>
    </w:lvl>
    <w:lvl w:ilvl="2" w:tplc="9FC84BC2">
      <w:numFmt w:val="bullet"/>
      <w:lvlText w:val="•"/>
      <w:lvlJc w:val="left"/>
      <w:pPr>
        <w:ind w:left="2553" w:hanging="428"/>
      </w:pPr>
      <w:rPr>
        <w:rFonts w:hint="default"/>
        <w:lang w:val="ru-RU" w:eastAsia="ru-RU" w:bidi="ru-RU"/>
      </w:rPr>
    </w:lvl>
    <w:lvl w:ilvl="3" w:tplc="A0100FFE">
      <w:numFmt w:val="bullet"/>
      <w:lvlText w:val="•"/>
      <w:lvlJc w:val="left"/>
      <w:pPr>
        <w:ind w:left="3569" w:hanging="428"/>
      </w:pPr>
      <w:rPr>
        <w:rFonts w:hint="default"/>
        <w:lang w:val="ru-RU" w:eastAsia="ru-RU" w:bidi="ru-RU"/>
      </w:rPr>
    </w:lvl>
    <w:lvl w:ilvl="4" w:tplc="E5A47D82">
      <w:numFmt w:val="bullet"/>
      <w:lvlText w:val="•"/>
      <w:lvlJc w:val="left"/>
      <w:pPr>
        <w:ind w:left="4586" w:hanging="428"/>
      </w:pPr>
      <w:rPr>
        <w:rFonts w:hint="default"/>
        <w:lang w:val="ru-RU" w:eastAsia="ru-RU" w:bidi="ru-RU"/>
      </w:rPr>
    </w:lvl>
    <w:lvl w:ilvl="5" w:tplc="6B484106">
      <w:numFmt w:val="bullet"/>
      <w:lvlText w:val="•"/>
      <w:lvlJc w:val="left"/>
      <w:pPr>
        <w:ind w:left="5603" w:hanging="428"/>
      </w:pPr>
      <w:rPr>
        <w:rFonts w:hint="default"/>
        <w:lang w:val="ru-RU" w:eastAsia="ru-RU" w:bidi="ru-RU"/>
      </w:rPr>
    </w:lvl>
    <w:lvl w:ilvl="6" w:tplc="11821006">
      <w:numFmt w:val="bullet"/>
      <w:lvlText w:val="•"/>
      <w:lvlJc w:val="left"/>
      <w:pPr>
        <w:ind w:left="6619" w:hanging="428"/>
      </w:pPr>
      <w:rPr>
        <w:rFonts w:hint="default"/>
        <w:lang w:val="ru-RU" w:eastAsia="ru-RU" w:bidi="ru-RU"/>
      </w:rPr>
    </w:lvl>
    <w:lvl w:ilvl="7" w:tplc="F266CC6C">
      <w:numFmt w:val="bullet"/>
      <w:lvlText w:val="•"/>
      <w:lvlJc w:val="left"/>
      <w:pPr>
        <w:ind w:left="7636" w:hanging="428"/>
      </w:pPr>
      <w:rPr>
        <w:rFonts w:hint="default"/>
        <w:lang w:val="ru-RU" w:eastAsia="ru-RU" w:bidi="ru-RU"/>
      </w:rPr>
    </w:lvl>
    <w:lvl w:ilvl="8" w:tplc="C854CC72">
      <w:numFmt w:val="bullet"/>
      <w:lvlText w:val="•"/>
      <w:lvlJc w:val="left"/>
      <w:pPr>
        <w:ind w:left="8653" w:hanging="428"/>
      </w:pPr>
      <w:rPr>
        <w:rFonts w:hint="default"/>
        <w:lang w:val="ru-RU" w:eastAsia="ru-RU" w:bidi="ru-RU"/>
      </w:rPr>
    </w:lvl>
  </w:abstractNum>
  <w:abstractNum w:abstractNumId="1">
    <w:nsid w:val="0F7233E4"/>
    <w:multiLevelType w:val="multilevel"/>
    <w:tmpl w:val="D29C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21153"/>
    <w:multiLevelType w:val="multilevel"/>
    <w:tmpl w:val="9AB2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A45EC"/>
    <w:multiLevelType w:val="hybridMultilevel"/>
    <w:tmpl w:val="7F0EA9DA"/>
    <w:lvl w:ilvl="0" w:tplc="9BFCC2E6">
      <w:numFmt w:val="bullet"/>
      <w:lvlText w:val="-"/>
      <w:lvlJc w:val="left"/>
      <w:pPr>
        <w:ind w:left="100" w:hanging="140"/>
      </w:pPr>
      <w:rPr>
        <w:rFonts w:hint="default"/>
        <w:w w:val="99"/>
        <w:lang w:val="ru-RU" w:eastAsia="ru-RU" w:bidi="ru-RU"/>
      </w:rPr>
    </w:lvl>
    <w:lvl w:ilvl="1" w:tplc="6C660CFE">
      <w:numFmt w:val="bullet"/>
      <w:lvlText w:val="•"/>
      <w:lvlJc w:val="left"/>
      <w:pPr>
        <w:ind w:left="1158" w:hanging="140"/>
      </w:pPr>
      <w:rPr>
        <w:rFonts w:hint="default"/>
        <w:lang w:val="ru-RU" w:eastAsia="ru-RU" w:bidi="ru-RU"/>
      </w:rPr>
    </w:lvl>
    <w:lvl w:ilvl="2" w:tplc="B4B65528">
      <w:numFmt w:val="bullet"/>
      <w:lvlText w:val="•"/>
      <w:lvlJc w:val="left"/>
      <w:pPr>
        <w:ind w:left="2217" w:hanging="140"/>
      </w:pPr>
      <w:rPr>
        <w:rFonts w:hint="default"/>
        <w:lang w:val="ru-RU" w:eastAsia="ru-RU" w:bidi="ru-RU"/>
      </w:rPr>
    </w:lvl>
    <w:lvl w:ilvl="3" w:tplc="7AFEBF7A">
      <w:numFmt w:val="bullet"/>
      <w:lvlText w:val="•"/>
      <w:lvlJc w:val="left"/>
      <w:pPr>
        <w:ind w:left="3275" w:hanging="140"/>
      </w:pPr>
      <w:rPr>
        <w:rFonts w:hint="default"/>
        <w:lang w:val="ru-RU" w:eastAsia="ru-RU" w:bidi="ru-RU"/>
      </w:rPr>
    </w:lvl>
    <w:lvl w:ilvl="4" w:tplc="61880E00">
      <w:numFmt w:val="bullet"/>
      <w:lvlText w:val="•"/>
      <w:lvlJc w:val="left"/>
      <w:pPr>
        <w:ind w:left="4334" w:hanging="140"/>
      </w:pPr>
      <w:rPr>
        <w:rFonts w:hint="default"/>
        <w:lang w:val="ru-RU" w:eastAsia="ru-RU" w:bidi="ru-RU"/>
      </w:rPr>
    </w:lvl>
    <w:lvl w:ilvl="5" w:tplc="5B50926A">
      <w:numFmt w:val="bullet"/>
      <w:lvlText w:val="•"/>
      <w:lvlJc w:val="left"/>
      <w:pPr>
        <w:ind w:left="5393" w:hanging="140"/>
      </w:pPr>
      <w:rPr>
        <w:rFonts w:hint="default"/>
        <w:lang w:val="ru-RU" w:eastAsia="ru-RU" w:bidi="ru-RU"/>
      </w:rPr>
    </w:lvl>
    <w:lvl w:ilvl="6" w:tplc="5F92E272">
      <w:numFmt w:val="bullet"/>
      <w:lvlText w:val="•"/>
      <w:lvlJc w:val="left"/>
      <w:pPr>
        <w:ind w:left="6451" w:hanging="140"/>
      </w:pPr>
      <w:rPr>
        <w:rFonts w:hint="default"/>
        <w:lang w:val="ru-RU" w:eastAsia="ru-RU" w:bidi="ru-RU"/>
      </w:rPr>
    </w:lvl>
    <w:lvl w:ilvl="7" w:tplc="C8D89612">
      <w:numFmt w:val="bullet"/>
      <w:lvlText w:val="•"/>
      <w:lvlJc w:val="left"/>
      <w:pPr>
        <w:ind w:left="7510" w:hanging="140"/>
      </w:pPr>
      <w:rPr>
        <w:rFonts w:hint="default"/>
        <w:lang w:val="ru-RU" w:eastAsia="ru-RU" w:bidi="ru-RU"/>
      </w:rPr>
    </w:lvl>
    <w:lvl w:ilvl="8" w:tplc="CA0227F8">
      <w:numFmt w:val="bullet"/>
      <w:lvlText w:val="•"/>
      <w:lvlJc w:val="left"/>
      <w:pPr>
        <w:ind w:left="8569" w:hanging="14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654B"/>
    <w:rsid w:val="001846EA"/>
    <w:rsid w:val="005B5EEB"/>
    <w:rsid w:val="00B8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8654B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6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54B"/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3">
    <w:name w:val="Body Text"/>
    <w:basedOn w:val="a"/>
    <w:link w:val="a4"/>
    <w:qFormat/>
    <w:rsid w:val="00B8654B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rsid w:val="00B8654B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5">
    <w:name w:val="List Paragraph"/>
    <w:basedOn w:val="a"/>
    <w:uiPriority w:val="1"/>
    <w:qFormat/>
    <w:rsid w:val="00B8654B"/>
    <w:pPr>
      <w:widowControl w:val="0"/>
      <w:autoSpaceDE w:val="0"/>
      <w:autoSpaceDN w:val="0"/>
      <w:spacing w:after="0" w:line="240" w:lineRule="auto"/>
      <w:ind w:left="100" w:hanging="361"/>
    </w:pPr>
    <w:rPr>
      <w:rFonts w:ascii="Times New Roman" w:eastAsia="Times New Roman" w:hAnsi="Times New Roman" w:cs="Times New Roman"/>
      <w:lang w:bidi="ru-RU"/>
    </w:rPr>
  </w:style>
  <w:style w:type="character" w:styleId="a6">
    <w:name w:val="Hyperlink"/>
    <w:basedOn w:val="a0"/>
    <w:uiPriority w:val="99"/>
    <w:semiHidden/>
    <w:unhideWhenUsed/>
    <w:rsid w:val="001846E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84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846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semiHidden/>
    <w:unhideWhenUsed/>
    <w:rsid w:val="0018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70572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0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1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DDCDA"/>
                                    <w:left w:val="single" w:sz="4" w:space="0" w:color="DDDCDA"/>
                                    <w:bottom w:val="none" w:sz="0" w:space="0" w:color="auto"/>
                                    <w:right w:val="single" w:sz="4" w:space="0" w:color="DDDCDA"/>
                                  </w:divBdr>
                                  <w:divsChild>
                                    <w:div w:id="128780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7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64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14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33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63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8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879267">
                                                                  <w:marLeft w:val="192"/>
                                                                  <w:marRight w:val="192"/>
                                                                  <w:marTop w:val="0"/>
                                                                  <w:marBottom w:val="84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820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907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3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0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25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8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.carataew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2023-02-17T06:47:00Z</dcterms:created>
  <dcterms:modified xsi:type="dcterms:W3CDTF">2023-02-17T07:04:00Z</dcterms:modified>
</cp:coreProperties>
</file>