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6D" w:rsidRDefault="008C2D6D" w:rsidP="008C2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занятий</w:t>
      </w:r>
    </w:p>
    <w:p w:rsidR="008C2D6D" w:rsidRDefault="006B2E3B" w:rsidP="005F19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18.10.2023</w:t>
      </w:r>
      <w:r w:rsidR="008C2D6D">
        <w:rPr>
          <w:rFonts w:ascii="Times New Roman" w:hAnsi="Times New Roman" w:cs="Times New Roman"/>
          <w:b/>
          <w:sz w:val="24"/>
          <w:szCs w:val="24"/>
        </w:rPr>
        <w:t xml:space="preserve"> г.  </w:t>
      </w:r>
    </w:p>
    <w:p w:rsidR="008C2D6D" w:rsidRDefault="008C2D6D" w:rsidP="005F19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Филиппова Евгения Сергеевна</w:t>
      </w:r>
    </w:p>
    <w:p w:rsidR="00EC4186" w:rsidRDefault="00EC4186" w:rsidP="00EC4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Мастер сельскохозяйственного производства</w:t>
      </w:r>
    </w:p>
    <w:p w:rsidR="008C2D6D" w:rsidRDefault="008C2D6D" w:rsidP="00EC41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Курс: 1</w:t>
      </w:r>
    </w:p>
    <w:p w:rsidR="008C2D6D" w:rsidRDefault="008C2D6D" w:rsidP="005F19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Дисциплина: История </w:t>
      </w:r>
      <w:r w:rsidR="00415283">
        <w:rPr>
          <w:rFonts w:ascii="Times New Roman" w:hAnsi="Times New Roman" w:cs="Times New Roman"/>
          <w:b/>
          <w:sz w:val="24"/>
          <w:szCs w:val="24"/>
        </w:rPr>
        <w:t>России</w:t>
      </w:r>
    </w:p>
    <w:p w:rsidR="006B3D6C" w:rsidRDefault="006B2E3B" w:rsidP="005F1987">
      <w:pPr>
        <w:pStyle w:val="c62"/>
        <w:spacing w:before="0" w:beforeAutospacing="0" w:after="0" w:afterAutospacing="0"/>
        <w:jc w:val="both"/>
        <w:rPr>
          <w:rStyle w:val="c20"/>
          <w:b/>
          <w:bCs/>
          <w:color w:val="000000"/>
        </w:rPr>
      </w:pPr>
      <w:r>
        <w:rPr>
          <w:rStyle w:val="c20"/>
          <w:b/>
          <w:bCs/>
          <w:color w:val="000000"/>
        </w:rPr>
        <w:t>Раздел. Древнейшая стадия истории человечества</w:t>
      </w:r>
      <w:r w:rsidR="006B3D6C">
        <w:rPr>
          <w:rStyle w:val="c20"/>
          <w:b/>
          <w:bCs/>
          <w:color w:val="000000"/>
        </w:rPr>
        <w:t>.</w:t>
      </w:r>
    </w:p>
    <w:p w:rsidR="006B3D6C" w:rsidRDefault="006B2E3B" w:rsidP="005F1987">
      <w:pPr>
        <w:pStyle w:val="c62"/>
        <w:spacing w:before="0" w:beforeAutospacing="0" w:after="0" w:afterAutospacing="0"/>
        <w:jc w:val="both"/>
        <w:rPr>
          <w:rStyle w:val="c20"/>
          <w:b/>
          <w:bCs/>
          <w:color w:val="000000"/>
        </w:rPr>
      </w:pPr>
      <w:r>
        <w:rPr>
          <w:rStyle w:val="c20"/>
          <w:b/>
          <w:bCs/>
          <w:color w:val="000000"/>
        </w:rPr>
        <w:t>Тема: Неолитическая революция и её последствия</w:t>
      </w:r>
      <w:r w:rsidR="00033B81">
        <w:rPr>
          <w:rStyle w:val="c20"/>
          <w:b/>
          <w:bCs/>
          <w:color w:val="000000"/>
        </w:rPr>
        <w:t>.</w:t>
      </w:r>
    </w:p>
    <w:p w:rsidR="008C2D6D" w:rsidRDefault="006B3D6C" w:rsidP="005F1987">
      <w:pPr>
        <w:pStyle w:val="c62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</w:t>
      </w:r>
    </w:p>
    <w:p w:rsidR="006B3D6C" w:rsidRDefault="008C2D6D" w:rsidP="005F1987">
      <w:pPr>
        <w:pStyle w:val="c62"/>
        <w:spacing w:before="0" w:beforeAutospacing="0" w:after="0" w:afterAutospacing="0"/>
        <w:jc w:val="both"/>
        <w:rPr>
          <w:b/>
        </w:rPr>
      </w:pPr>
      <w:r>
        <w:rPr>
          <w:b/>
        </w:rPr>
        <w:t>Задание:</w:t>
      </w:r>
      <w:r w:rsidR="006B3D6C">
        <w:rPr>
          <w:b/>
        </w:rPr>
        <w:t xml:space="preserve"> </w:t>
      </w:r>
      <w:r>
        <w:rPr>
          <w:b/>
        </w:rPr>
        <w:t xml:space="preserve"> </w:t>
      </w:r>
      <w:r w:rsidR="00033B81">
        <w:rPr>
          <w:b/>
        </w:rPr>
        <w:t xml:space="preserve">1. </w:t>
      </w:r>
      <w:r w:rsidR="00503C9D">
        <w:rPr>
          <w:b/>
        </w:rPr>
        <w:t>Составить конспект.</w:t>
      </w:r>
      <w:r w:rsidR="00033B81">
        <w:rPr>
          <w:b/>
        </w:rPr>
        <w:t xml:space="preserve"> (Приложение 1).</w:t>
      </w:r>
    </w:p>
    <w:p w:rsidR="008C2D6D" w:rsidRDefault="008C2D6D" w:rsidP="005F1987">
      <w:pPr>
        <w:tabs>
          <w:tab w:val="left" w:pos="11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987" w:rsidRPr="005F1987" w:rsidRDefault="008C2D6D" w:rsidP="005F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1987">
        <w:rPr>
          <w:rStyle w:val="c1"/>
          <w:rFonts w:ascii="Times New Roman" w:hAnsi="Times New Roman" w:cs="Times New Roman"/>
          <w:b/>
          <w:color w:val="000000"/>
        </w:rPr>
        <w:t>Литература:</w:t>
      </w:r>
      <w:r>
        <w:rPr>
          <w:rStyle w:val="c1"/>
          <w:b/>
          <w:color w:val="000000"/>
        </w:rPr>
        <w:t xml:space="preserve"> </w:t>
      </w:r>
      <w:r w:rsidR="005F1987">
        <w:rPr>
          <w:rStyle w:val="c1"/>
          <w:b/>
          <w:color w:val="000000"/>
        </w:rPr>
        <w:t xml:space="preserve"> </w:t>
      </w:r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Учебник В.В. Артемова и Ю.Н. </w:t>
      </w:r>
      <w:proofErr w:type="spellStart"/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Лубченкова</w:t>
      </w:r>
      <w:proofErr w:type="spellEnd"/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"История для профессий и специальностей технического, </w:t>
      </w:r>
      <w:proofErr w:type="spellStart"/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естественно-научного</w:t>
      </w:r>
      <w:proofErr w:type="spellEnd"/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социально-экономического профилей: учебник для сред</w:t>
      </w:r>
      <w:proofErr w:type="gramStart"/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5F1987" w:rsidRPr="005F1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роф. образования: в 2 ч.". </w:t>
      </w:r>
    </w:p>
    <w:p w:rsidR="008C2D6D" w:rsidRDefault="008C2D6D" w:rsidP="005F1987">
      <w:pPr>
        <w:pStyle w:val="c15"/>
        <w:tabs>
          <w:tab w:val="left" w:pos="4050"/>
        </w:tabs>
        <w:spacing w:before="0" w:beforeAutospacing="0" w:after="0" w:afterAutospacing="0"/>
        <w:jc w:val="both"/>
        <w:rPr>
          <w:rStyle w:val="c10"/>
          <w:color w:val="0000FF"/>
          <w:u w:val="single"/>
        </w:rPr>
      </w:pPr>
    </w:p>
    <w:p w:rsidR="008C2D6D" w:rsidRDefault="008C2D6D" w:rsidP="005F1987">
      <w:pPr>
        <w:pStyle w:val="c15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Домашнее задание:</w:t>
      </w:r>
    </w:p>
    <w:p w:rsidR="006B2E3B" w:rsidRDefault="006B2E3B" w:rsidP="005F1987">
      <w:pPr>
        <w:pStyle w:val="c15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</w:p>
    <w:p w:rsidR="006B2E3B" w:rsidRPr="006B2E3B" w:rsidRDefault="006B2E3B" w:rsidP="006B2E3B">
      <w:pPr>
        <w:pStyle w:val="c15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B2E3B">
        <w:rPr>
          <w:rStyle w:val="c7"/>
          <w:bCs/>
          <w:color w:val="000000"/>
        </w:rPr>
        <w:t>1. Происхождение человека. Люди эпохи палеолита.</w:t>
      </w:r>
    </w:p>
    <w:p w:rsidR="005F1987" w:rsidRPr="005F1987" w:rsidRDefault="006B2E3B" w:rsidP="006B2E3B">
      <w:pPr>
        <w:pStyle w:val="c62"/>
        <w:spacing w:before="0" w:beforeAutospacing="0" w:after="0" w:afterAutospacing="0" w:line="360" w:lineRule="auto"/>
        <w:jc w:val="both"/>
        <w:rPr>
          <w:rStyle w:val="c20"/>
          <w:bCs/>
          <w:color w:val="000000"/>
        </w:rPr>
      </w:pPr>
      <w:r>
        <w:rPr>
          <w:rStyle w:val="c24"/>
          <w:color w:val="000000"/>
        </w:rPr>
        <w:t>2</w:t>
      </w:r>
      <w:r w:rsidR="008C2D6D">
        <w:rPr>
          <w:rStyle w:val="c24"/>
          <w:color w:val="000000"/>
        </w:rPr>
        <w:t xml:space="preserve">. </w:t>
      </w:r>
      <w:r w:rsidR="005F1987">
        <w:rPr>
          <w:rStyle w:val="c24"/>
          <w:color w:val="000000"/>
        </w:rPr>
        <w:t>Лекция:</w:t>
      </w:r>
      <w:r w:rsidR="005F1987">
        <w:rPr>
          <w:rStyle w:val="c20"/>
          <w:b/>
          <w:bCs/>
          <w:color w:val="000000"/>
        </w:rPr>
        <w:t xml:space="preserve"> </w:t>
      </w:r>
      <w:r>
        <w:rPr>
          <w:rStyle w:val="c20"/>
          <w:bCs/>
          <w:color w:val="000000"/>
        </w:rPr>
        <w:t>Неолитическая революция и её последствия</w:t>
      </w:r>
      <w:r w:rsidR="005F1987" w:rsidRPr="005F1987">
        <w:rPr>
          <w:rStyle w:val="c20"/>
          <w:bCs/>
          <w:color w:val="000000"/>
        </w:rPr>
        <w:t>.</w:t>
      </w:r>
    </w:p>
    <w:p w:rsidR="008C2D6D" w:rsidRDefault="008C2D6D" w:rsidP="006B2E3B">
      <w:pPr>
        <w:pStyle w:val="c4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</w:rPr>
        <w:t xml:space="preserve">– </w:t>
      </w:r>
      <w:r w:rsidR="005F1987">
        <w:rPr>
          <w:rStyle w:val="c24"/>
          <w:color w:val="000000"/>
        </w:rPr>
        <w:t>читаем, пе</w:t>
      </w:r>
      <w:r w:rsidR="006B2E3B">
        <w:rPr>
          <w:rStyle w:val="c24"/>
          <w:color w:val="000000"/>
        </w:rPr>
        <w:t>ресказываем, учим основные даты</w:t>
      </w:r>
      <w:r w:rsidR="005F1987">
        <w:rPr>
          <w:rStyle w:val="c24"/>
          <w:color w:val="000000"/>
        </w:rPr>
        <w:t>, события.</w:t>
      </w:r>
    </w:p>
    <w:p w:rsidR="006B2E3B" w:rsidRPr="006B2E3B" w:rsidRDefault="008C2D6D" w:rsidP="006B2E3B">
      <w:pPr>
        <w:pStyle w:val="c3"/>
        <w:spacing w:before="0" w:beforeAutospacing="0" w:after="0" w:afterAutospacing="0" w:line="360" w:lineRule="auto"/>
        <w:jc w:val="both"/>
        <w:rPr>
          <w:rStyle w:val="c5"/>
          <w:bCs/>
          <w:color w:val="000000"/>
        </w:rPr>
      </w:pPr>
      <w:r>
        <w:rPr>
          <w:rStyle w:val="c24"/>
          <w:color w:val="000000"/>
        </w:rPr>
        <w:t>2.</w:t>
      </w:r>
      <w:r>
        <w:rPr>
          <w:rStyle w:val="c5"/>
          <w:b/>
          <w:bCs/>
          <w:color w:val="000000"/>
        </w:rPr>
        <w:t> </w:t>
      </w:r>
      <w:r w:rsidR="006B2E3B" w:rsidRPr="006B2E3B">
        <w:rPr>
          <w:rStyle w:val="c5"/>
          <w:bCs/>
          <w:color w:val="000000"/>
        </w:rPr>
        <w:t>Подготовится к устному опросу.</w:t>
      </w:r>
    </w:p>
    <w:p w:rsidR="006B2E3B" w:rsidRPr="006B2E3B" w:rsidRDefault="006B2E3B" w:rsidP="006B2E3B">
      <w:pPr>
        <w:pStyle w:val="c3"/>
        <w:spacing w:before="0" w:beforeAutospacing="0" w:after="0" w:afterAutospacing="0" w:line="360" w:lineRule="auto"/>
        <w:jc w:val="both"/>
        <w:rPr>
          <w:rStyle w:val="c5"/>
          <w:bCs/>
          <w:color w:val="000000"/>
        </w:rPr>
      </w:pPr>
      <w:r w:rsidRPr="006B2E3B">
        <w:rPr>
          <w:rStyle w:val="c5"/>
          <w:bCs/>
          <w:color w:val="000000"/>
        </w:rPr>
        <w:t>3. Подготовится к историческому диктанту.</w:t>
      </w:r>
    </w:p>
    <w:p w:rsidR="005F1987" w:rsidRPr="005F1987" w:rsidRDefault="008C2D6D" w:rsidP="006B2E3B">
      <w:pPr>
        <w:pStyle w:val="c3"/>
        <w:spacing w:before="0" w:beforeAutospacing="0" w:after="0" w:afterAutospacing="0" w:line="360" w:lineRule="auto"/>
        <w:jc w:val="both"/>
      </w:pPr>
      <w:r>
        <w:rPr>
          <w:rStyle w:val="c5"/>
          <w:b/>
          <w:bCs/>
          <w:color w:val="000000"/>
        </w:rPr>
        <w:t> </w:t>
      </w:r>
    </w:p>
    <w:p w:rsidR="005F1987" w:rsidRPr="005F1987" w:rsidRDefault="005F1987" w:rsidP="006B2E3B">
      <w:pPr>
        <w:pStyle w:val="c3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C2D6D" w:rsidRDefault="008C2D6D" w:rsidP="005F1987">
      <w:pPr>
        <w:pStyle w:val="c59"/>
        <w:spacing w:before="0" w:beforeAutospacing="0" w:after="0" w:afterAutospacing="0"/>
        <w:jc w:val="both"/>
        <w:rPr>
          <w:rStyle w:val="c1"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63FD7" w:rsidRDefault="00D63FD7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D63FD7" w:rsidRDefault="00D63FD7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D63FD7" w:rsidRDefault="00D63FD7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D63FD7" w:rsidRDefault="00D63FD7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4F5E51" w:rsidRDefault="004F5E51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5F1987" w:rsidRDefault="004F5E51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br/>
      </w:r>
    </w:p>
    <w:p w:rsidR="005F1987" w:rsidRDefault="005F1987" w:rsidP="00033B81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8C2D6D" w:rsidRDefault="008C2D6D" w:rsidP="008C2D6D">
      <w:pPr>
        <w:pStyle w:val="c59"/>
        <w:spacing w:before="0" w:beforeAutospacing="0" w:after="0" w:afterAutospacing="0"/>
        <w:rPr>
          <w:rStyle w:val="c1"/>
          <w:b/>
          <w:color w:val="000000"/>
        </w:rPr>
      </w:pPr>
    </w:p>
    <w:p w:rsidR="00F401AE" w:rsidRDefault="00F401AE" w:rsidP="008C2D6D">
      <w:pPr>
        <w:pStyle w:val="c59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8C2D6D" w:rsidRDefault="008C2D6D" w:rsidP="008C2D6D">
      <w:pPr>
        <w:pStyle w:val="c3"/>
        <w:spacing w:before="0" w:beforeAutospacing="0" w:after="0" w:afterAutospacing="0"/>
        <w:rPr>
          <w:b/>
        </w:rPr>
      </w:pPr>
    </w:p>
    <w:p w:rsidR="008C2D6D" w:rsidRDefault="008C2D6D" w:rsidP="008C2D6D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i/>
          <w:iCs/>
          <w:color w:val="000000"/>
          <w:sz w:val="16"/>
          <w:szCs w:val="16"/>
        </w:rPr>
        <w:t>                                         </w:t>
      </w:r>
    </w:p>
    <w:p w:rsidR="00F401AE" w:rsidRDefault="00F401AE" w:rsidP="00F401AE">
      <w:pPr>
        <w:shd w:val="clear" w:color="auto" w:fill="CCCCCC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Раздел: Древнейшая стадия истории человечества</w:t>
      </w:r>
    </w:p>
    <w:p w:rsidR="00F401AE" w:rsidRDefault="00F401AE" w:rsidP="00F401AE">
      <w:pPr>
        <w:shd w:val="clear" w:color="auto" w:fill="CCCCCC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401AE" w:rsidRPr="002100B3" w:rsidRDefault="00F401AE" w:rsidP="00F401AE">
      <w:pPr>
        <w:shd w:val="clear" w:color="auto" w:fill="CCCCCC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Лекция "Неолитическая революция и ее последствия"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Что такое неолитическая революция.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течение миллионов лет люди жил и за счет охоты, рыболовства и собирательства. Человек «присваивал» себе дары природы, поэтому та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 кой тип хозяйства называют </w:t>
      </w: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присваивающим.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Люди целиком зависели от природы, внешних условий, изменений климата, обилия или скудости добычи, случайной удачи.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Около 11—10 тыс. лет назад отношения человека и природы становятся кардинально иными. Зарождается земледелие и животноводство. Люд и стали самостоятельно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произво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дить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необходимые для жизни продукты. Зависимость от окружающей среды намного уменьшилась. Такой тип хозяйства называется </w:t>
      </w: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производящим.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Производящее хозяйство до си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пор остается основой существования человечества.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Переход к производящему хозяйству у ряда племен и народов начался в период мезолита и завершился в неолите.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Появление производящего хозяйства коренным образом изменило жизнь человечества,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взаимоотношени</w:t>
      </w:r>
      <w:proofErr w:type="spellEnd"/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я</w:t>
      </w:r>
      <w:proofErr w:type="gramEnd"/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внутри сообществ людей, порядок управления в них.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Эти перемены историки назвали </w:t>
      </w: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неолитической революцией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Причины неолитической революции. Около 12 тыс. лет назад закончилось последнее крупное оледенение Земли. За сравнительно небольшой отрезок времени тундра и часть территории, где лежал вечный лед, покрылись лесами. Казалось, подобные перемены облегчат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жизн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людей, однако во время таяния льда вымерли мамонты и многие другие крупные животные, на которых первобытные люд и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привыкл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умели охотиться и которые давали им пищу, шкуры, кость для из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готовления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различных предметов. Пришлось осваивать охоту на мелку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дичь, птицу, больше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внимани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уделять ловле рыбы. Теперь родовые общины в поисках добычи вынуждены были часто переходить на новые территории.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этот период были изобретены лук со стрелами, различные ловушки, капканы. Другим изобретением стал бумеранг, имевший свойство при неудачном (не поражающем добычу) броске возвращаться назад. Люди строили лодки и плоты, на которых плавали не только по рекам и озерам, но и  выходили в море.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Таяние ледника имело тяжелейшие последствия для общин Передней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Ази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(территория современных Турции, Сирии, Израиля, Палестины, Ирака, Ирана и некоторых других стран). В период палеолита здесь охотились на диких баранов, кабанов, козлов, быков, собирали злаки — пшеницу, ячмень, просо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диком виде эти растения растут только в горных районах Передней Азии 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срезания колосьев злаковых культур люди изобрели особое орудие —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серп.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Вдоль внутренней поверхности изогнутой деревянной палки или кости выдалбливали паз, в него вставляли вплотную друг к другу остро  наточенные камушки размером в 1 — 2 см 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(микролиты) 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  закрепляли  все  смолой или бетоном. Если один из микролитов ломался или выпадал, его легко могли заменить другим, поскольку их делали одинаковыми, в виде трапеций или треугольников. Позже микролиты стали использовать для изготовления составных ножей, мечей, топоров, копий.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После окончания оледенения в Передней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Ази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началась страшная засуха, что привело к гибели многих животных и растений. Экологический кризис заставил людей искать новые 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источник и существования. Выход был найден в искусственном разведении растений и приручении (одомашнивании) животных.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Зарождение производящего хозяйства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Собиратели злаков заметили: если зерно зарыть в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рыхлу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землю и поливать водой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 из него вырастает колос со многими зернами. Так родилось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земледелие.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посева каждый  год  отбирали  только лучшие зерна. Со временем изменились внешний вид и многие полезные свойства пшеницы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проса, ячменя и других злаков.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Из-за засухи дикие овцы, козы, коровы, свиньи стали заходить в поселения людей в поисках воды. Члены общины часто ловили их живьем, держали в загонах и съедали по мере необходимости. Некоторые животные рождались уже в неволе. Со временем таких животных  стали кормить, пасти, а самых спокойных и крупных отбирали для размножения. Постепенно домашние животные стали отличаться от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диких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повадкам, характеру и даже по анатомическому строению. Произошло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одомашнивание животных.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Появилось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животноводство (скотоводство).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Первыми были одомашнены в X — IX тысячелетиях до н.э. овцы и козы, в VI I тысячелетии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н.э. приручили свинью и корову. В глубокой древности произошло также одомашнивание кошки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которая спасала запасы зерна от грызунов. (Собака была одомашнена еще охотниками палеолита.)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 растений первыми стали выращивать пшеницу, ячмень, просо, чечевицу.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Позж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 научились разводить плодоносящие деревья — сливы, груши, персики, абрикосы, яблоки, виноград и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т.д</w:t>
      </w:r>
      <w:proofErr w:type="spellEnd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Древнейшая стоянка со следами сельского хозяйства, обнаруженная на севере Ирака, датируется X — IX тысячелетиями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 э.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Когда климат стал более влажным, сельское хозяйство рас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пространилось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почти по всей Передней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Ази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некоторым соседним территориям  (Египет, юг Европы,  Средняя  Азия и др.). На новых землях выводили новые виды культурных растений и животных. Так, в Средней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Ази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одомашнили верблюда.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ряде мест сельское хозяйство возникло самостоятельно, вне связи с Передней Азией. К таким местам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безусловно , принадлежит Америка , где стали выращивать кукурузу , томаты. Рис «одомашнили» в Индии и Китае. Возможно, в Европе был самостоятельно одомашнен крупный рогатый скот.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Однако «предками» большинства домашних животных (овцы, козы, коровы) и растений (пшеница, ячмень, просо) считаются дикие животные  и  растения,  которые  имелись только в Передней Азии.</w:t>
      </w:r>
      <w:proofErr w:type="gramEnd"/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Злаковые культуры и домашние животные, полученные древним и жителям и Передней Азии, и поныне остаются основными источниками пищи для человечества.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Последствия неолитической революции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Вслед за появлением сельского хозяйства было сделано еще множеств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открытий. Люди научились производить шерстяные и льняные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ткани.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Важнейшим изобретением стала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керамика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(первые изделия из обожженной глины датируются VII I тысячелетием до н.э.)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Появился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гончарный круг.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глины же изготавливали и кирпичи, используемые в строительстве.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полива полей стали строить каналы и бассейны, постепенно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ирригационные  (оросительные)  сооружения 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становились все сложнее. Поля стали обрабатывать не только мотыгой, но и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сохой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плугом.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 временем для пахоты начали использовать быков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поселении земледельцев и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скотоводо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рубежа VIII — VII тысячелетий до н.э.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Чайёню-Тепеси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Малой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Ази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найдены древнейшие изделия из самородной меди. С V — 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IV тысячелетий до н.э. на Ближнем Востоке наступает период </w:t>
      </w: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энеолита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—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медно-каменного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века (переходного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каменного к бронзовому веку). На территории Европы начало энеолита датируется III тысячелетием до н.э. </w:t>
      </w: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Бронзовый век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начался  на Ближнем Востоке в конце  IV — III  тысячелетий до  н.э. ,  а в Европе во II тысячелетии до н.э . Изделия из железа (</w:t>
      </w: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железный век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начали изготавливать с  конца II  тысячелетия до н.э. в Передней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Ази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I тысячелетии до н.э. в Европе. После освоения массового производства изделий из железной руды каменные орудия окончательно исчезли.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Неолитическая революция на территории современной Росси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и. В степях Южного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Приуралья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Поволжья археологи нашли кости домашних животных (коров, коз, овец),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начали разводить 8 — 7 тыс. лет назад. Это древнейшие следы производящего хозяйства на территории России. Домашних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животны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привели сюда переселенцы из южных земель.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Люди, некогда обитавшие на Южном Урале, также внесли свой вклад в неолитическую революцию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Именно здесь найдены самые древние в мире кости одомашненных лошадей.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Появление одомашненных лошадей резко ускорило ход истории. Лошади облегчали связь между разными народами, что способствовало их взаимному развитию. Неслучайно в регионах, где не было возможности приручить лошадь, развитие шло медленно (Америка, Австралия).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Общественное разделение труда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Зарождение ремесла и торговли. Хозяйство в первых общинах земледельцев и скотоводов носило комплексный характер. Выращивание злаковых культур, фруктов и разведение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скот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дополняли друг друга. Однако различия в природных условиях очень скоро привели к появлению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специализации.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плодородны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землях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занятием становится земледелие и связанное с ним животноводство. Земледельцы вели оседлый образ жизни. Племена, оказавшиеся в степных районах, полностью переключились на скотоводство, которое после одомашнивания лошади и освоения колеса приобрело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кочевой характер.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Произошло так называемое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первое крупное общественное  разделение  труда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 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  выделение   земледелия и скотоводства в отдельные хозяйственные комплексы.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поселениях земледельцев стали появляться люди, которые специализировались на производстве различных изделий из камня, металлов или глины, на изготовлении тканей и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т.д</w:t>
      </w:r>
      <w:proofErr w:type="spellEnd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(ремесленники).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 временем многие стали жить исключительно за счет ремесла.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Произошло 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второе крупное общественное разделение труда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отделение ремесла от земледелия и скотоводства.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Ремесленники снабжали своими изделиями земледельцев и скотоводов, получая от них продукты питания. Земледельцы и скотоводы также обменивались произведенными продуктами. Так зародилась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торговля.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Отделение ремесла от земледелия означало зарождение товарного производства, способствовало развитию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обмена,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которое в дальнейшем повлекло за собой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третье крупное общественное разделение труда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обособление торговли от производства и выделение купечества. 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Начало формирования народов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 освоением производящего хозяйства усилились различия в темпах развития разных регионов мира. Там, где существовали благоприятные условия для ведения сельского хозяйства, становления ремесел, развитие шло быстрее.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Природно-климатические условия оказывали влияние на формирование народов, говоривших на разных языках.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Ученые предполагают, что некогда предки носителей родственных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языко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представляли единые общности и жили в одном месте. Затем отдельные группы отделялись, смешивались с другими племенами, и в языках появлялись и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усиливал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ись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различия.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научном мире до их пор не утихает спор, какие народы жили на территории Передней Азии в период складывания производящего хозяйства. Несомненно, и там, и в Северной Африке в древности обитали племена, давшие начало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семито-хамитским языкам.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этих языках  говорили  многие  древние народы: египтяне, вавилоняне, ассирийцы.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Существует точка зрения, что в некоторых районах Передней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Ази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жили племена, положившие начало народам, говорящим на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индоевропейских языках.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наше время индоевропейскими языками пользуется значительная часть населения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Земли.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частности, русский относится к восточнославянской группе индоевропейских языков.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Вопрос о времени и месте  появления  индоевропейцев также является предметом споров уже на протяжении более двухсот лет, с тех пор как было установлено родство языков, распространенных на огромных пространствах от Индии до Западной Европы (отсюда и их название). Большинство ученых считают, что индоевропейская общность начала складываться в IV — III тысячелетиях до н.э., но есть мнения и о более раннем периоде (VI — V тысячелетия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н.э.).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Ранее полагали, что прародина индоевропейских народов — Южная Скандинавия и Северная Германия. В настоящее время эта точка зрения не имеет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стороннико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среди ученых.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Наиболее распространенной считается теория балкано-дунайской прародины индоевропейцев.  Популярна также  версия о южнорусской прародине (Восточная Украина, Северный Кавказ, Поволжье, Южное Предуралье). Наконец, высказывается мнение о восточно-анатолийской прародине (север Передней Азии).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Основным занятием племен индоевропейцев долгое время являлось скотоводство. Однако овладение секретом изготовления бронзового оружия сделало индоевропейцев очень воинственными. Отдельные группы двинулись в разные стороны, стремясь захватить лучшие земли. Смешиваясь с другими племенами и передав им свои языки, индоевропейцы заселили почти всю Европу, Среднюю Азию, Иран, Индию и другие земли.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Эволюция общественных отношений. Соседская община</w:t>
      </w:r>
      <w:proofErr w:type="gramStart"/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Период мезолита и неолита стал временем перемен в общинах.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земледельцев по мере совершенствования орудий труда и использования рабочего скота отдельная семья становилась все более самостоятельной производственной ячейкой. Необходимость в совместном труде отпадала. Усилило этот процесс внедрение бронзовых и особенно железных орудий труда. Родовая община уступила место соседской общине.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Жилище, орудия труда, рабочий скот в соседской общине стали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собственностью отдельных  семей.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Однако пахотная и иная земля продолжала оставаться  в 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общинной  собственности.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пашне, как правило,  трудились члены одной семьи, но расчистку полей, работы по их ирригации производили совместно все члены соседской общины.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скотоводов родовые отношения сохранялись дольше,  чем у земледельцев. Стада еще длительное время оставались общей собственностью рода.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 временем уходило в прошлое равенство внутри общины. Некоторые семьи становились более состоятельными, чем другие, накапливали богатства.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У истоков государственности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Высшим органом управления в общинах и племенах оставалось собрание, в котором принимали участие все взрослые члены. Избиравшийся собранием на период военных действий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вождь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зависел от поддержки соплеменников. Старейшины составляли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совет общины,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племени. Все отношения внутри общества регулировались обычаями, традициями 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(обычное  право).  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цию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власти в первобытных общинах и племенах можно назвать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самоуправлением.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мере развития  материального  неравенства  нарастало и неравенство в сфере управления. Более состоятельные чле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ны общины начинали оказывать все большее влияние на управление. В народном собрании слово таких людей становится решающим. Власть вождя теперь сохранялась и в мирные периоды и постепенно начала  переходить по наследству. В условиях нарастания неравенства многие обычаи и традиции переставали эффективно регулировать жизнь. Вождям приходилось разрешать споры между соплеменниками,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казывать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их за проступки, которых раньше не могло быть. Например, после появления у отдельных семей собственности, возникло воровство, которого до того не знали, поскольку все было общим.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Развитию неравенства способствовало увеличение числа столкновений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племенами. В период палеолита межплеменные войны были довольно редки, но с начала неолитической революции они велись почти постоянно. У отдельных общин и племен в условиях производящего хозяйства могли накапливаться значительные запасы продовольствия, которые стремились присвоить другие племена.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успешной обороны и нападений  племена объединялись в союзы племен во главе с вождем-военачальником. Вокруг вождей сплачивались лучшие воины.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многих древних  обществах  вожди также приобретали и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жреческие функции: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только они могли общаться с богами, просить у них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помощ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соплеменников. Вождь-жрец руководил обрядами.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 временем члены общины (племени) начали снабжать вождя и его приближенных всем необходимым. Первоначально это были добровольные дары, знаки уважения. Затем пожертвования перешли в разряд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обязательных  податей, 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похожих на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налоги. 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Материально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основой такого явления можно считать успехи в хозяйственном развитии. Подсчитано, например, что первобытный земледелец Передней Азии  за два месяца работы обеспечивал себя продуктами на целый год, произведенное в остальное время он отдавал вождям, жрецам.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успешного набега на соседей вождь и особо отличившиеся воины получали лучшую часть добычи. Среди добычи были и пленные. Раньше их либо отпускали, либо приносили в жертву богам, либо съедали. Теперь пленных стали заставлять работать на победителей (опять же потому, что человек уже мог произвести больше, чем было необходимо ему самому). Так появились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рабы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Рост богатств вождей и знати в результате войн еще больше повышал их власть над соплеменниками.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Объединенные в союзы племена обычно не были равны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собой. В союзе доминировало одно племя, иногда силой заставляя других вступать в него. Нередким становилось завоевание одним племенем других. В этом случае завоевателям приходилось разрабатывать новые механизмы управления.  Вожди  племен-завоевателей  становились 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правителями,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их соплеменники — помощниками по управлению покоренными.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Создаваемая структура во многом напоминала </w:t>
      </w:r>
      <w:r w:rsidRPr="00210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государство,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одним из главных признаков которого является наличие органов для управления обществом, отделенных от самого общества.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Вместе с тем традиции самоуправления сохранялись еще очень долго. Даже самый могущественный вождь созывал народное собрание, где обсуждались и утверждались важные решения. Собрание избирало нового вождя после смерти старого, даже если тот был его сыном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Первые государства возникли там, где вожди и их помощник и становились также руководителям и хозяйственной жизни.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 был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тех местах, где для земледелия необходимо было строить и поддерживать в исправном состоянии сложные оросительные сооружения.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Зарождение городов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Некоторые поселки земледельцев превращались в крупные поселения. Вокруг них возводили стены из камня. Такие поселения напоминали города.  Города становились местом пребывания вождей племен, откуда они управляли подвластной им округой. В центре такого города обычно возвышался один или несколько </w:t>
      </w:r>
      <w:r w:rsidRPr="002100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храмов,  </w:t>
      </w: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которые считались жилищам и богов. В особом почете были боги солнца, ветра и дождя, управлявшие, как считалось, </w:t>
      </w:r>
      <w:proofErr w:type="spellStart"/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явле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ниями</w:t>
      </w:r>
      <w:proofErr w:type="spellEnd"/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природы, от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 многом зависела жизнь земледельцев и скотоводов.</w:t>
      </w:r>
    </w:p>
    <w:p w:rsidR="00F401AE" w:rsidRPr="002100B3" w:rsidRDefault="00F401AE" w:rsidP="00F401AE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 из древнейших поселений (VIII тысячелетие до н.э.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обнаружено в городе Иерихон в Палестине. Вокруг древнего Иерихона, в котором жило около 3 тыс. человек, построили стены из камня толщиной до 3 м. Еще более крупное поселение городского типа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Чатал-Гуюк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Чатал-Хююк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существовало в VI I — VI тысячелетиях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н.э. </w:t>
      </w:r>
      <w:proofErr w:type="gram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Малой Азии. Дома из высушенных на солнце глиняных кирпичей здесь строили </w:t>
      </w:r>
      <w:proofErr w:type="spellStart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пилотную</w:t>
      </w:r>
      <w:proofErr w:type="spellEnd"/>
      <w:r w:rsidRPr="002100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друг к другу, улиц не было, а двери находились на крыше.</w:t>
      </w:r>
    </w:p>
    <w:p w:rsidR="00F401AE" w:rsidRPr="002100B3" w:rsidRDefault="00F401AE" w:rsidP="00F401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2D6D" w:rsidRDefault="008C2D6D"/>
    <w:sectPr w:rsidR="008C2D6D" w:rsidSect="00DE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D6D"/>
    <w:rsid w:val="00033B81"/>
    <w:rsid w:val="00415283"/>
    <w:rsid w:val="00444B39"/>
    <w:rsid w:val="004F5E51"/>
    <w:rsid w:val="00503C9D"/>
    <w:rsid w:val="0057117B"/>
    <w:rsid w:val="005F1987"/>
    <w:rsid w:val="006259F8"/>
    <w:rsid w:val="006B2E3B"/>
    <w:rsid w:val="006B3D6C"/>
    <w:rsid w:val="007C0636"/>
    <w:rsid w:val="008749D7"/>
    <w:rsid w:val="008C2D6D"/>
    <w:rsid w:val="009A03FC"/>
    <w:rsid w:val="00B035B7"/>
    <w:rsid w:val="00B57642"/>
    <w:rsid w:val="00D63FD7"/>
    <w:rsid w:val="00DE6C9B"/>
    <w:rsid w:val="00E05B04"/>
    <w:rsid w:val="00E25373"/>
    <w:rsid w:val="00E51DF2"/>
    <w:rsid w:val="00EC4186"/>
    <w:rsid w:val="00F4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6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5711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2D6D"/>
    <w:rPr>
      <w:color w:val="0000FF" w:themeColor="hyperlink"/>
      <w:u w:val="single"/>
    </w:rPr>
  </w:style>
  <w:style w:type="paragraph" w:customStyle="1" w:styleId="c17">
    <w:name w:val="c17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C2D6D"/>
  </w:style>
  <w:style w:type="character" w:customStyle="1" w:styleId="c7">
    <w:name w:val="c7"/>
    <w:basedOn w:val="a0"/>
    <w:rsid w:val="008C2D6D"/>
  </w:style>
  <w:style w:type="character" w:customStyle="1" w:styleId="c24">
    <w:name w:val="c24"/>
    <w:basedOn w:val="a0"/>
    <w:rsid w:val="008C2D6D"/>
  </w:style>
  <w:style w:type="character" w:customStyle="1" w:styleId="c22">
    <w:name w:val="c22"/>
    <w:basedOn w:val="a0"/>
    <w:rsid w:val="008C2D6D"/>
  </w:style>
  <w:style w:type="character" w:customStyle="1" w:styleId="c10">
    <w:name w:val="c10"/>
    <w:basedOn w:val="a0"/>
    <w:rsid w:val="008C2D6D"/>
  </w:style>
  <w:style w:type="character" w:customStyle="1" w:styleId="c41">
    <w:name w:val="c41"/>
    <w:basedOn w:val="a0"/>
    <w:rsid w:val="008C2D6D"/>
  </w:style>
  <w:style w:type="character" w:customStyle="1" w:styleId="c20">
    <w:name w:val="c20"/>
    <w:basedOn w:val="a0"/>
    <w:rsid w:val="008C2D6D"/>
  </w:style>
  <w:style w:type="character" w:customStyle="1" w:styleId="c5">
    <w:name w:val="c5"/>
    <w:basedOn w:val="a0"/>
    <w:rsid w:val="008C2D6D"/>
  </w:style>
  <w:style w:type="character" w:customStyle="1" w:styleId="30">
    <w:name w:val="Заголовок 3 Знак"/>
    <w:basedOn w:val="a0"/>
    <w:link w:val="3"/>
    <w:uiPriority w:val="9"/>
    <w:rsid w:val="005711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503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18</cp:revision>
  <cp:lastPrinted>2022-12-06T06:50:00Z</cp:lastPrinted>
  <dcterms:created xsi:type="dcterms:W3CDTF">2022-12-05T03:21:00Z</dcterms:created>
  <dcterms:modified xsi:type="dcterms:W3CDTF">2023-10-17T06:32:00Z</dcterms:modified>
</cp:coreProperties>
</file>