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16" w:rsidRDefault="00802016" w:rsidP="00802016">
      <w:pPr>
        <w:pStyle w:val="11"/>
        <w:shd w:val="clear" w:color="auto" w:fill="auto"/>
        <w:tabs>
          <w:tab w:val="left" w:pos="709"/>
        </w:tabs>
        <w:spacing w:before="0" w:line="276" w:lineRule="auto"/>
        <w:ind w:left="567" w:right="-1" w:firstLine="0"/>
        <w:jc w:val="center"/>
        <w:rPr>
          <w:b/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eastAsia="ru-RU" w:bidi="ru-RU"/>
        </w:rPr>
        <w:t>1.</w:t>
      </w:r>
      <w:r w:rsidRPr="00802016">
        <w:rPr>
          <w:b/>
          <w:color w:val="000000"/>
          <w:sz w:val="28"/>
          <w:szCs w:val="28"/>
          <w:lang w:eastAsia="ru-RU" w:bidi="ru-RU"/>
        </w:rPr>
        <w:t>Общие положения</w:t>
      </w:r>
    </w:p>
    <w:p w:rsidR="00802016" w:rsidRPr="00802016" w:rsidRDefault="00802016" w:rsidP="00802016">
      <w:pPr>
        <w:pStyle w:val="11"/>
        <w:shd w:val="clear" w:color="auto" w:fill="auto"/>
        <w:tabs>
          <w:tab w:val="left" w:pos="709"/>
        </w:tabs>
        <w:spacing w:before="0" w:line="276" w:lineRule="auto"/>
        <w:ind w:left="567" w:right="-1" w:firstLine="0"/>
        <w:rPr>
          <w:b/>
          <w:color w:val="000000"/>
          <w:sz w:val="28"/>
          <w:szCs w:val="28"/>
          <w:lang w:eastAsia="ru-RU" w:bidi="ru-RU"/>
        </w:rPr>
      </w:pP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  <w:bookmarkStart w:id="1" w:name="bookmark1"/>
      <w:r>
        <w:rPr>
          <w:b w:val="0"/>
          <w:sz w:val="28"/>
          <w:szCs w:val="28"/>
        </w:rPr>
        <w:t xml:space="preserve">1.1. </w:t>
      </w:r>
      <w:r w:rsidRPr="00D25645">
        <w:rPr>
          <w:b w:val="0"/>
          <w:sz w:val="28"/>
          <w:szCs w:val="28"/>
        </w:rPr>
        <w:t xml:space="preserve">Настоящее положение является локальным нормативным актом государственного бюджетного профессионального образовательного учреждения </w:t>
      </w:r>
      <w:r>
        <w:rPr>
          <w:b w:val="0"/>
          <w:sz w:val="28"/>
          <w:szCs w:val="28"/>
        </w:rPr>
        <w:t xml:space="preserve"> </w:t>
      </w:r>
      <w:r w:rsidRPr="00D25645">
        <w:rPr>
          <w:b w:val="0"/>
          <w:sz w:val="28"/>
          <w:szCs w:val="28"/>
        </w:rPr>
        <w:t>"</w:t>
      </w:r>
      <w:r>
        <w:rPr>
          <w:b w:val="0"/>
          <w:sz w:val="28"/>
          <w:szCs w:val="28"/>
        </w:rPr>
        <w:t>Закаменский агропромышленный техникум</w:t>
      </w:r>
      <w:r w:rsidRPr="00D25645">
        <w:rPr>
          <w:b w:val="0"/>
          <w:sz w:val="28"/>
          <w:szCs w:val="28"/>
        </w:rPr>
        <w:t>"</w:t>
      </w:r>
      <w:r>
        <w:rPr>
          <w:b w:val="0"/>
          <w:sz w:val="28"/>
          <w:szCs w:val="28"/>
        </w:rPr>
        <w:t xml:space="preserve"> </w:t>
      </w:r>
      <w:r w:rsidRPr="00D25645">
        <w:rPr>
          <w:b w:val="0"/>
          <w:sz w:val="28"/>
          <w:szCs w:val="28"/>
        </w:rPr>
        <w:t xml:space="preserve"> (далее – ГБПОУ </w:t>
      </w:r>
      <w:r>
        <w:rPr>
          <w:b w:val="0"/>
          <w:sz w:val="28"/>
          <w:szCs w:val="28"/>
        </w:rPr>
        <w:t>«ЗАПТ»</w:t>
      </w:r>
      <w:r w:rsidRPr="00D25645">
        <w:rPr>
          <w:b w:val="0"/>
          <w:sz w:val="28"/>
          <w:szCs w:val="28"/>
        </w:rPr>
        <w:t xml:space="preserve">) и регламентирует деятельность Центра профориентации, маркетинга трудоустройства ГБПОУ </w:t>
      </w:r>
      <w:r>
        <w:rPr>
          <w:b w:val="0"/>
          <w:sz w:val="28"/>
          <w:szCs w:val="28"/>
        </w:rPr>
        <w:t>«ЗАПТ»</w:t>
      </w:r>
      <w:r w:rsidRPr="00D25645">
        <w:rPr>
          <w:b w:val="0"/>
          <w:sz w:val="28"/>
          <w:szCs w:val="28"/>
        </w:rPr>
        <w:t xml:space="preserve"> (далее – Центр). </w:t>
      </w: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  <w:r w:rsidRPr="00D25645">
        <w:rPr>
          <w:b w:val="0"/>
          <w:sz w:val="28"/>
          <w:szCs w:val="28"/>
        </w:rPr>
        <w:t xml:space="preserve">1.2. Центр создан по поручению Министерства образования и науки Российской Федерации, в соответствии с письмом </w:t>
      </w:r>
      <w:proofErr w:type="spellStart"/>
      <w:r w:rsidRPr="00D25645">
        <w:rPr>
          <w:b w:val="0"/>
          <w:sz w:val="28"/>
          <w:szCs w:val="28"/>
        </w:rPr>
        <w:t>Минобрнауки</w:t>
      </w:r>
      <w:proofErr w:type="spellEnd"/>
      <w:r w:rsidRPr="00D25645">
        <w:rPr>
          <w:b w:val="0"/>
          <w:sz w:val="28"/>
          <w:szCs w:val="28"/>
        </w:rPr>
        <w:t xml:space="preserve"> России от 24.03.2015 года</w:t>
      </w:r>
      <w:r>
        <w:rPr>
          <w:b w:val="0"/>
          <w:sz w:val="28"/>
          <w:szCs w:val="28"/>
        </w:rPr>
        <w:t xml:space="preserve"> </w:t>
      </w:r>
      <w:r w:rsidRPr="00D25645">
        <w:rPr>
          <w:b w:val="0"/>
          <w:sz w:val="28"/>
          <w:szCs w:val="28"/>
        </w:rPr>
        <w:t xml:space="preserve"> № АК-763/06 </w:t>
      </w:r>
      <w:r>
        <w:rPr>
          <w:b w:val="0"/>
          <w:sz w:val="28"/>
          <w:szCs w:val="28"/>
        </w:rPr>
        <w:t xml:space="preserve"> </w:t>
      </w:r>
      <w:r w:rsidRPr="00D25645">
        <w:rPr>
          <w:b w:val="0"/>
          <w:sz w:val="28"/>
          <w:szCs w:val="28"/>
        </w:rPr>
        <w:t xml:space="preserve">«О направлении рекомендаций по организации мониторинга трудоустройства выпускников». </w:t>
      </w: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  <w:r w:rsidRPr="00D25645">
        <w:rPr>
          <w:b w:val="0"/>
          <w:sz w:val="28"/>
          <w:szCs w:val="28"/>
        </w:rPr>
        <w:t xml:space="preserve">1.3. Положение разработано на основании следующих документов: Федерального закона от 29.12.2012 N 273-ФЗ "Об образовании в Российской Федерации"; </w:t>
      </w:r>
      <w:r>
        <w:rPr>
          <w:b w:val="0"/>
          <w:sz w:val="28"/>
          <w:szCs w:val="28"/>
        </w:rPr>
        <w:t xml:space="preserve">  </w:t>
      </w:r>
      <w:r w:rsidRPr="00D25645">
        <w:rPr>
          <w:b w:val="0"/>
          <w:sz w:val="28"/>
          <w:szCs w:val="28"/>
        </w:rPr>
        <w:t>Письма Министерства образования и науки РФ № ИК-35/03 от 18.01.2010 г.</w:t>
      </w:r>
      <w:r>
        <w:rPr>
          <w:b w:val="0"/>
          <w:sz w:val="28"/>
          <w:szCs w:val="28"/>
        </w:rPr>
        <w:t xml:space="preserve"> </w:t>
      </w:r>
      <w:r w:rsidRPr="00D25645">
        <w:rPr>
          <w:b w:val="0"/>
          <w:sz w:val="28"/>
          <w:szCs w:val="28"/>
        </w:rPr>
        <w:t xml:space="preserve"> «О создании и функционировании центров (служб) содействия трудоустройству выпускников учреждений профессионального образования» </w:t>
      </w: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  <w:r w:rsidRPr="00D25645">
        <w:rPr>
          <w:b w:val="0"/>
          <w:sz w:val="28"/>
          <w:szCs w:val="28"/>
        </w:rPr>
        <w:t xml:space="preserve">1.4. Центр в своей деятельности руководствуется: </w:t>
      </w: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  <w:r w:rsidRPr="00D25645">
        <w:rPr>
          <w:b w:val="0"/>
          <w:sz w:val="28"/>
          <w:szCs w:val="28"/>
        </w:rPr>
        <w:t xml:space="preserve">- приказами, распоряжениями и инструкциями Министерства образования и науки Российской Федерации; </w:t>
      </w: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  <w:r w:rsidRPr="00D25645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</w:t>
      </w:r>
      <w:r w:rsidRPr="00D25645">
        <w:rPr>
          <w:b w:val="0"/>
          <w:sz w:val="28"/>
          <w:szCs w:val="28"/>
        </w:rPr>
        <w:t xml:space="preserve">Уставом </w:t>
      </w:r>
      <w:r>
        <w:rPr>
          <w:b w:val="0"/>
          <w:sz w:val="28"/>
          <w:szCs w:val="28"/>
        </w:rPr>
        <w:t>Техникума</w:t>
      </w:r>
      <w:r w:rsidRPr="00D25645">
        <w:rPr>
          <w:b w:val="0"/>
          <w:sz w:val="28"/>
          <w:szCs w:val="28"/>
        </w:rPr>
        <w:t xml:space="preserve">, локальными нормативными актами </w:t>
      </w:r>
      <w:r>
        <w:rPr>
          <w:b w:val="0"/>
          <w:sz w:val="28"/>
          <w:szCs w:val="28"/>
        </w:rPr>
        <w:t>Техникума</w:t>
      </w:r>
      <w:r w:rsidRPr="00D25645">
        <w:rPr>
          <w:b w:val="0"/>
          <w:sz w:val="28"/>
          <w:szCs w:val="28"/>
        </w:rPr>
        <w:t xml:space="preserve">. </w:t>
      </w: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  <w:r w:rsidRPr="00D25645">
        <w:rPr>
          <w:b w:val="0"/>
          <w:sz w:val="28"/>
          <w:szCs w:val="28"/>
        </w:rPr>
        <w:t xml:space="preserve">1.5. Сферой деятельности Центра является содействие трудоустройству выпускников </w:t>
      </w:r>
      <w:r>
        <w:rPr>
          <w:b w:val="0"/>
          <w:sz w:val="28"/>
          <w:szCs w:val="28"/>
        </w:rPr>
        <w:t>техникума</w:t>
      </w:r>
      <w:r w:rsidRPr="00D25645">
        <w:rPr>
          <w:b w:val="0"/>
          <w:sz w:val="28"/>
          <w:szCs w:val="28"/>
        </w:rPr>
        <w:t xml:space="preserve">, их социально-психологической адаптации к условиям рынка труда, </w:t>
      </w:r>
      <w:r>
        <w:rPr>
          <w:b w:val="0"/>
          <w:sz w:val="28"/>
          <w:szCs w:val="28"/>
        </w:rPr>
        <w:t xml:space="preserve"> </w:t>
      </w:r>
      <w:r w:rsidRPr="00D25645">
        <w:rPr>
          <w:b w:val="0"/>
          <w:sz w:val="28"/>
          <w:szCs w:val="28"/>
        </w:rPr>
        <w:t xml:space="preserve">овладению методикой поиска работы. </w:t>
      </w:r>
    </w:p>
    <w:p w:rsidR="00D25645" w:rsidRDefault="00D25645" w:rsidP="00D25645">
      <w:pPr>
        <w:pStyle w:val="10"/>
        <w:shd w:val="clear" w:color="auto" w:fill="auto"/>
        <w:tabs>
          <w:tab w:val="left" w:pos="709"/>
          <w:tab w:val="left" w:pos="2478"/>
        </w:tabs>
        <w:spacing w:after="0" w:line="276" w:lineRule="auto"/>
        <w:ind w:right="-1" w:firstLine="567"/>
        <w:rPr>
          <w:b w:val="0"/>
          <w:sz w:val="28"/>
          <w:szCs w:val="28"/>
        </w:rPr>
      </w:pPr>
    </w:p>
    <w:p w:rsidR="00802016" w:rsidRPr="00802016" w:rsidRDefault="00802016" w:rsidP="00802016">
      <w:pPr>
        <w:pStyle w:val="10"/>
        <w:shd w:val="clear" w:color="auto" w:fill="auto"/>
        <w:tabs>
          <w:tab w:val="left" w:pos="709"/>
          <w:tab w:val="left" w:pos="2478"/>
        </w:tabs>
        <w:spacing w:after="153" w:line="276" w:lineRule="auto"/>
        <w:ind w:left="1494" w:right="-1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Pr="00342DA7">
        <w:rPr>
          <w:color w:val="000000"/>
          <w:sz w:val="28"/>
          <w:szCs w:val="28"/>
          <w:lang w:eastAsia="ru-RU" w:bidi="ru-RU"/>
        </w:rPr>
        <w:t>Задачи и основные направления деятельности Центра</w:t>
      </w:r>
      <w:bookmarkEnd w:id="1"/>
    </w:p>
    <w:p w:rsidR="00802016" w:rsidRPr="00802016" w:rsidRDefault="00802016" w:rsidP="00802016">
      <w:pPr>
        <w:pStyle w:val="10"/>
        <w:shd w:val="clear" w:color="auto" w:fill="auto"/>
        <w:tabs>
          <w:tab w:val="left" w:pos="709"/>
          <w:tab w:val="left" w:pos="2478"/>
        </w:tabs>
        <w:spacing w:after="153" w:line="276" w:lineRule="auto"/>
        <w:ind w:right="-1" w:firstLine="567"/>
        <w:rPr>
          <w:b w:val="0"/>
          <w:sz w:val="28"/>
          <w:szCs w:val="28"/>
        </w:rPr>
      </w:pPr>
      <w:r w:rsidRPr="00802016">
        <w:rPr>
          <w:b w:val="0"/>
          <w:sz w:val="28"/>
          <w:szCs w:val="28"/>
        </w:rPr>
        <w:t xml:space="preserve">Ключевой задачей  Центра является создание условий для эффективного функционирования системы профессионального самоопределения обучающихся </w:t>
      </w:r>
      <w:r w:rsidR="0032637C">
        <w:rPr>
          <w:b w:val="0"/>
          <w:sz w:val="28"/>
          <w:szCs w:val="28"/>
        </w:rPr>
        <w:t xml:space="preserve">техникума и содействия трудоустройству, а также </w:t>
      </w:r>
      <w:r w:rsidRPr="00802016">
        <w:rPr>
          <w:b w:val="0"/>
          <w:sz w:val="28"/>
          <w:szCs w:val="28"/>
        </w:rPr>
        <w:t xml:space="preserve"> карьерному развитию выпускников ГБПОУ «Закаменский агропромышленный техникум»  (далее Техникум).</w:t>
      </w:r>
    </w:p>
    <w:p w:rsidR="00802016" w:rsidRPr="00802016" w:rsidRDefault="00802016" w:rsidP="00802016">
      <w:pPr>
        <w:pStyle w:val="11"/>
        <w:shd w:val="clear" w:color="auto" w:fill="auto"/>
        <w:tabs>
          <w:tab w:val="left" w:pos="709"/>
        </w:tabs>
        <w:spacing w:before="0" w:line="276" w:lineRule="auto"/>
        <w:ind w:right="-1" w:firstLine="567"/>
        <w:rPr>
          <w:b/>
          <w:i/>
          <w:sz w:val="28"/>
          <w:szCs w:val="28"/>
        </w:rPr>
      </w:pPr>
      <w:r w:rsidRPr="00802016">
        <w:rPr>
          <w:b/>
          <w:i/>
          <w:color w:val="000000"/>
          <w:sz w:val="28"/>
          <w:szCs w:val="28"/>
          <w:lang w:eastAsia="ru-RU" w:bidi="ru-RU"/>
        </w:rPr>
        <w:t>Основными  направлениями  деятельности  Центра являются:</w:t>
      </w:r>
    </w:p>
    <w:p w:rsidR="00802016" w:rsidRPr="00802016" w:rsidRDefault="00802016" w:rsidP="00802016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5832"/>
        </w:tabs>
        <w:spacing w:before="0" w:line="276" w:lineRule="auto"/>
        <w:ind w:right="-1" w:firstLine="567"/>
        <w:jc w:val="both"/>
        <w:rPr>
          <w:sz w:val="28"/>
          <w:szCs w:val="28"/>
        </w:rPr>
      </w:pPr>
      <w:r w:rsidRPr="00342DA7">
        <w:rPr>
          <w:color w:val="000000"/>
          <w:sz w:val="28"/>
          <w:szCs w:val="28"/>
          <w:lang w:eastAsia="ru-RU" w:bidi="ru-RU"/>
        </w:rPr>
        <w:t xml:space="preserve"> анонсирование и реклама </w:t>
      </w:r>
      <w:proofErr w:type="spellStart"/>
      <w:r w:rsidRPr="00342DA7">
        <w:rPr>
          <w:color w:val="000000"/>
          <w:sz w:val="28"/>
          <w:szCs w:val="28"/>
          <w:lang w:eastAsia="ru-RU" w:bidi="ru-RU"/>
        </w:rPr>
        <w:t>профориентационных</w:t>
      </w:r>
      <w:proofErr w:type="spellEnd"/>
      <w:r w:rsidRPr="00342DA7">
        <w:rPr>
          <w:color w:val="000000"/>
          <w:sz w:val="28"/>
          <w:szCs w:val="28"/>
          <w:lang w:eastAsia="ru-RU" w:bidi="ru-RU"/>
        </w:rPr>
        <w:t xml:space="preserve"> мероприятий</w:t>
      </w:r>
      <w:r>
        <w:rPr>
          <w:color w:val="000000"/>
          <w:sz w:val="28"/>
          <w:szCs w:val="28"/>
          <w:lang w:eastAsia="ru-RU" w:bidi="ru-RU"/>
        </w:rPr>
        <w:t xml:space="preserve"> техникума;</w:t>
      </w:r>
    </w:p>
    <w:p w:rsidR="00802016" w:rsidRPr="00342DA7" w:rsidRDefault="00802016" w:rsidP="00802016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5832"/>
        </w:tabs>
        <w:spacing w:before="0" w:line="276" w:lineRule="auto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Pr="00342DA7">
        <w:rPr>
          <w:color w:val="000000"/>
          <w:sz w:val="28"/>
          <w:szCs w:val="28"/>
          <w:lang w:eastAsia="ru-RU" w:bidi="ru-RU"/>
        </w:rPr>
        <w:t xml:space="preserve">мастер-классы, профессиональные пробы, </w:t>
      </w:r>
      <w:proofErr w:type="spellStart"/>
      <w:r w:rsidRPr="00342DA7">
        <w:rPr>
          <w:color w:val="000000"/>
          <w:sz w:val="28"/>
          <w:szCs w:val="28"/>
          <w:lang w:eastAsia="ru-RU" w:bidi="ru-RU"/>
        </w:rPr>
        <w:t>квесты</w:t>
      </w:r>
      <w:proofErr w:type="spellEnd"/>
      <w:r w:rsidRPr="00342DA7">
        <w:rPr>
          <w:color w:val="000000"/>
          <w:sz w:val="28"/>
          <w:szCs w:val="28"/>
          <w:lang w:eastAsia="ru-RU" w:bidi="ru-RU"/>
        </w:rPr>
        <w:t>, игры и т. д.;</w:t>
      </w:r>
    </w:p>
    <w:p w:rsidR="00802016" w:rsidRPr="00342DA7" w:rsidRDefault="00802016" w:rsidP="00802016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right="-1" w:firstLine="567"/>
        <w:jc w:val="both"/>
        <w:rPr>
          <w:sz w:val="28"/>
          <w:szCs w:val="28"/>
        </w:rPr>
      </w:pPr>
      <w:r w:rsidRPr="00342DA7">
        <w:rPr>
          <w:color w:val="000000"/>
          <w:sz w:val="28"/>
          <w:szCs w:val="28"/>
          <w:lang w:eastAsia="ru-RU" w:bidi="ru-RU"/>
        </w:rPr>
        <w:t xml:space="preserve"> организация и проведение региональных </w:t>
      </w:r>
      <w:proofErr w:type="spellStart"/>
      <w:r w:rsidRPr="00342DA7">
        <w:rPr>
          <w:color w:val="000000"/>
          <w:sz w:val="28"/>
          <w:szCs w:val="28"/>
          <w:lang w:eastAsia="ru-RU" w:bidi="ru-RU"/>
        </w:rPr>
        <w:t>профориентационных</w:t>
      </w:r>
      <w:proofErr w:type="spellEnd"/>
      <w:r w:rsidRPr="00342DA7">
        <w:rPr>
          <w:color w:val="000000"/>
          <w:sz w:val="28"/>
          <w:szCs w:val="28"/>
          <w:lang w:eastAsia="ru-RU" w:bidi="ru-RU"/>
        </w:rPr>
        <w:t xml:space="preserve"> мероприятий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42DA7">
        <w:rPr>
          <w:color w:val="000000"/>
          <w:sz w:val="28"/>
          <w:szCs w:val="28"/>
          <w:lang w:eastAsia="ru-RU" w:bidi="ru-RU"/>
        </w:rPr>
        <w:t>(</w:t>
      </w:r>
      <w:proofErr w:type="spellStart"/>
      <w:r w:rsidRPr="00342DA7">
        <w:rPr>
          <w:color w:val="000000"/>
          <w:sz w:val="28"/>
          <w:szCs w:val="28"/>
          <w:lang w:eastAsia="ru-RU" w:bidi="ru-RU"/>
        </w:rPr>
        <w:t>профориентационная</w:t>
      </w:r>
      <w:proofErr w:type="spellEnd"/>
      <w:r w:rsidRPr="00342DA7">
        <w:rPr>
          <w:color w:val="000000"/>
          <w:sz w:val="28"/>
          <w:szCs w:val="28"/>
          <w:lang w:eastAsia="ru-RU" w:bidi="ru-RU"/>
        </w:rPr>
        <w:t xml:space="preserve"> программа региональных чемпионатов «Молодые профессионалы» и «</w:t>
      </w:r>
      <w:proofErr w:type="spellStart"/>
      <w:r w:rsidRPr="00342DA7">
        <w:rPr>
          <w:color w:val="000000"/>
          <w:sz w:val="28"/>
          <w:szCs w:val="28"/>
          <w:lang w:eastAsia="ru-RU" w:bidi="ru-RU"/>
        </w:rPr>
        <w:t>Абилимпикс</w:t>
      </w:r>
      <w:proofErr w:type="spellEnd"/>
      <w:r w:rsidRPr="00342DA7">
        <w:rPr>
          <w:color w:val="000000"/>
          <w:sz w:val="28"/>
          <w:szCs w:val="28"/>
          <w:lang w:eastAsia="ru-RU" w:bidi="ru-RU"/>
        </w:rPr>
        <w:t xml:space="preserve">», комплексное </w:t>
      </w:r>
      <w:proofErr w:type="spellStart"/>
      <w:r w:rsidRPr="00342DA7">
        <w:rPr>
          <w:color w:val="000000"/>
          <w:sz w:val="28"/>
          <w:szCs w:val="28"/>
          <w:lang w:eastAsia="ru-RU" w:bidi="ru-RU"/>
        </w:rPr>
        <w:t>профориентационное</w:t>
      </w:r>
      <w:proofErr w:type="spellEnd"/>
      <w:r w:rsidRPr="00342DA7">
        <w:rPr>
          <w:color w:val="000000"/>
          <w:sz w:val="28"/>
          <w:szCs w:val="28"/>
          <w:lang w:eastAsia="ru-RU" w:bidi="ru-RU"/>
        </w:rPr>
        <w:t xml:space="preserve"> мероприятие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42DA7">
        <w:rPr>
          <w:color w:val="000000"/>
          <w:sz w:val="28"/>
          <w:szCs w:val="28"/>
          <w:lang w:eastAsia="ru-RU" w:bidi="ru-RU"/>
        </w:rPr>
        <w:t xml:space="preserve"> «Город мастеров», День открытых </w:t>
      </w:r>
      <w:r w:rsidRPr="00342DA7">
        <w:rPr>
          <w:color w:val="000000"/>
          <w:sz w:val="28"/>
          <w:szCs w:val="28"/>
          <w:lang w:eastAsia="ru-RU" w:bidi="ru-RU"/>
        </w:rPr>
        <w:lastRenderedPageBreak/>
        <w:t>дверей техникума и др.);</w:t>
      </w:r>
    </w:p>
    <w:p w:rsidR="00802016" w:rsidRPr="00342DA7" w:rsidRDefault="00802016" w:rsidP="00802016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right="-1" w:firstLine="567"/>
        <w:jc w:val="both"/>
        <w:rPr>
          <w:sz w:val="28"/>
          <w:szCs w:val="28"/>
        </w:rPr>
      </w:pPr>
      <w:r w:rsidRPr="00342DA7">
        <w:rPr>
          <w:color w:val="000000"/>
          <w:sz w:val="28"/>
          <w:szCs w:val="28"/>
          <w:lang w:eastAsia="ru-RU" w:bidi="ru-RU"/>
        </w:rPr>
        <w:t xml:space="preserve"> профессиональное консультирование, внедрение эффективных методов профориентации различных категорий граждан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42DA7">
        <w:rPr>
          <w:color w:val="000000"/>
          <w:sz w:val="28"/>
          <w:szCs w:val="28"/>
          <w:lang w:eastAsia="ru-RU" w:bidi="ru-RU"/>
        </w:rPr>
        <w:t xml:space="preserve"> (от детского сада до пенсионного возраста);</w:t>
      </w:r>
    </w:p>
    <w:p w:rsidR="00802016" w:rsidRPr="00802016" w:rsidRDefault="00802016" w:rsidP="00802016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right="-1" w:firstLine="567"/>
        <w:jc w:val="both"/>
        <w:rPr>
          <w:sz w:val="28"/>
          <w:szCs w:val="28"/>
        </w:rPr>
      </w:pPr>
      <w:r w:rsidRPr="00802016">
        <w:rPr>
          <w:color w:val="000000"/>
          <w:sz w:val="28"/>
          <w:szCs w:val="28"/>
          <w:lang w:eastAsia="ru-RU" w:bidi="ru-RU"/>
        </w:rPr>
        <w:t xml:space="preserve"> разработка и реализация механизмов мониторинга и содействия трудоустройству выпускников Техникума;</w:t>
      </w:r>
    </w:p>
    <w:p w:rsidR="00802016" w:rsidRDefault="00802016" w:rsidP="00802016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right="-1" w:firstLine="567"/>
        <w:jc w:val="both"/>
        <w:rPr>
          <w:sz w:val="28"/>
          <w:szCs w:val="28"/>
        </w:rPr>
      </w:pPr>
      <w:r w:rsidRPr="00802016">
        <w:rPr>
          <w:sz w:val="28"/>
          <w:szCs w:val="28"/>
        </w:rPr>
        <w:t>содействие кадровому подбору выпускников на предприятия и в организации региона, а также повышению их конкурентоспособности;</w:t>
      </w:r>
    </w:p>
    <w:p w:rsidR="00802016" w:rsidRPr="00802016" w:rsidRDefault="00802016" w:rsidP="00802016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right="-1" w:firstLine="567"/>
        <w:jc w:val="both"/>
        <w:rPr>
          <w:sz w:val="28"/>
          <w:szCs w:val="28"/>
        </w:rPr>
      </w:pPr>
      <w:r w:rsidRPr="00802016">
        <w:rPr>
          <w:sz w:val="28"/>
          <w:szCs w:val="28"/>
        </w:rPr>
        <w:t xml:space="preserve"> информационное и методическое сопровождение выпускников Техникума;</w:t>
      </w:r>
    </w:p>
    <w:p w:rsidR="00802016" w:rsidRPr="00802016" w:rsidRDefault="00802016" w:rsidP="0080201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6">
        <w:rPr>
          <w:rFonts w:ascii="Times New Roman" w:hAnsi="Times New Roman" w:cs="Times New Roman"/>
          <w:sz w:val="28"/>
          <w:szCs w:val="28"/>
        </w:rPr>
        <w:t>•</w:t>
      </w:r>
      <w:r w:rsidRPr="00802016">
        <w:rPr>
          <w:rFonts w:ascii="Times New Roman" w:hAnsi="Times New Roman" w:cs="Times New Roman"/>
          <w:sz w:val="28"/>
          <w:szCs w:val="28"/>
        </w:rPr>
        <w:tab/>
        <w:t>оказание консультационных и информационных услуг по вопросам трудоустройства и занятости выпускников;</w:t>
      </w:r>
    </w:p>
    <w:p w:rsidR="00802016" w:rsidRDefault="00802016" w:rsidP="0080201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6">
        <w:rPr>
          <w:rFonts w:ascii="Times New Roman" w:hAnsi="Times New Roman" w:cs="Times New Roman"/>
          <w:sz w:val="28"/>
          <w:szCs w:val="28"/>
        </w:rPr>
        <w:t>•</w:t>
      </w:r>
      <w:r w:rsidRPr="00802016">
        <w:rPr>
          <w:rFonts w:ascii="Times New Roman" w:hAnsi="Times New Roman" w:cs="Times New Roman"/>
          <w:sz w:val="28"/>
          <w:szCs w:val="28"/>
        </w:rPr>
        <w:tab/>
        <w:t xml:space="preserve"> участие в научно-исследовательских программах и проектах по н</w:t>
      </w:r>
      <w:r>
        <w:rPr>
          <w:rFonts w:ascii="Times New Roman" w:hAnsi="Times New Roman" w:cs="Times New Roman"/>
          <w:sz w:val="28"/>
          <w:szCs w:val="28"/>
        </w:rPr>
        <w:t>аправлениям деятельности Центра.</w:t>
      </w:r>
    </w:p>
    <w:p w:rsidR="007718E5" w:rsidRDefault="00802016" w:rsidP="0080201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37C" w:rsidRPr="00802016" w:rsidRDefault="0032637C" w:rsidP="00802016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016" w:rsidRPr="00802016" w:rsidRDefault="00802016" w:rsidP="00802016">
      <w:pPr>
        <w:pStyle w:val="a4"/>
        <w:numPr>
          <w:ilvl w:val="0"/>
          <w:numId w:val="4"/>
        </w:num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016">
        <w:rPr>
          <w:rFonts w:ascii="Times New Roman" w:hAnsi="Times New Roman" w:cs="Times New Roman"/>
          <w:b/>
          <w:sz w:val="28"/>
          <w:szCs w:val="28"/>
        </w:rPr>
        <w:t>Обеспечение деятельности центра</w:t>
      </w:r>
    </w:p>
    <w:p w:rsidR="00802016" w:rsidRPr="00802016" w:rsidRDefault="00802016" w:rsidP="00802016">
      <w:pPr>
        <w:pStyle w:val="a4"/>
        <w:spacing w:after="0"/>
        <w:ind w:left="1494" w:right="-1"/>
        <w:rPr>
          <w:rFonts w:ascii="Times New Roman" w:hAnsi="Times New Roman" w:cs="Times New Roman"/>
          <w:b/>
          <w:sz w:val="28"/>
          <w:szCs w:val="28"/>
        </w:rPr>
      </w:pPr>
    </w:p>
    <w:p w:rsidR="00802016" w:rsidRDefault="00802016" w:rsidP="0080201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6">
        <w:rPr>
          <w:rFonts w:ascii="Times New Roman" w:hAnsi="Times New Roman" w:cs="Times New Roman"/>
          <w:sz w:val="28"/>
          <w:szCs w:val="28"/>
        </w:rPr>
        <w:t xml:space="preserve">Центр должен иметь необходимые ресурсы для обеспечения направлений его деятельности. Обеспечение </w:t>
      </w:r>
      <w:r>
        <w:rPr>
          <w:rFonts w:ascii="Times New Roman" w:hAnsi="Times New Roman" w:cs="Times New Roman"/>
          <w:sz w:val="28"/>
          <w:szCs w:val="28"/>
        </w:rPr>
        <w:t>деятельности Центра осуществляет ГБПОУ «Закаменский агропромышленный техникум»</w:t>
      </w:r>
      <w:r w:rsidRPr="00802016">
        <w:rPr>
          <w:rFonts w:ascii="Times New Roman" w:hAnsi="Times New Roman" w:cs="Times New Roman"/>
          <w:sz w:val="28"/>
          <w:szCs w:val="28"/>
        </w:rPr>
        <w:t>.</w:t>
      </w:r>
    </w:p>
    <w:p w:rsidR="00802016" w:rsidRPr="00802016" w:rsidRDefault="00802016" w:rsidP="0080201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2016" w:rsidRPr="00802016" w:rsidRDefault="00802016" w:rsidP="00802016">
      <w:pPr>
        <w:pStyle w:val="a4"/>
        <w:numPr>
          <w:ilvl w:val="0"/>
          <w:numId w:val="4"/>
        </w:num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016">
        <w:rPr>
          <w:rFonts w:ascii="Times New Roman" w:hAnsi="Times New Roman" w:cs="Times New Roman"/>
          <w:b/>
          <w:sz w:val="28"/>
          <w:szCs w:val="28"/>
        </w:rPr>
        <w:t>Мониторинг деятельности</w:t>
      </w:r>
    </w:p>
    <w:p w:rsidR="00802016" w:rsidRPr="00802016" w:rsidRDefault="00802016" w:rsidP="00802016">
      <w:pPr>
        <w:pStyle w:val="a4"/>
        <w:spacing w:after="0"/>
        <w:ind w:left="1494" w:right="-1"/>
        <w:rPr>
          <w:rFonts w:ascii="Times New Roman" w:hAnsi="Times New Roman" w:cs="Times New Roman"/>
          <w:b/>
          <w:sz w:val="28"/>
          <w:szCs w:val="28"/>
        </w:rPr>
      </w:pPr>
    </w:p>
    <w:p w:rsidR="00802016" w:rsidRPr="00802016" w:rsidRDefault="00802016" w:rsidP="0080201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6">
        <w:rPr>
          <w:rFonts w:ascii="Times New Roman" w:hAnsi="Times New Roman" w:cs="Times New Roman"/>
          <w:sz w:val="28"/>
          <w:szCs w:val="28"/>
        </w:rPr>
        <w:t xml:space="preserve">Мониторинг эффективности деятельности Центра осуществляется </w:t>
      </w:r>
      <w:r>
        <w:rPr>
          <w:rFonts w:ascii="Times New Roman" w:hAnsi="Times New Roman" w:cs="Times New Roman"/>
          <w:sz w:val="28"/>
          <w:szCs w:val="28"/>
        </w:rPr>
        <w:t>директором т</w:t>
      </w:r>
      <w:r w:rsidRPr="00802016">
        <w:rPr>
          <w:rFonts w:ascii="Times New Roman" w:hAnsi="Times New Roman" w:cs="Times New Roman"/>
          <w:sz w:val="28"/>
          <w:szCs w:val="28"/>
        </w:rPr>
        <w:t xml:space="preserve">ехникума. Центр </w:t>
      </w:r>
      <w:proofErr w:type="gramStart"/>
      <w:r w:rsidRPr="00802016">
        <w:rPr>
          <w:rFonts w:ascii="Times New Roman" w:hAnsi="Times New Roman" w:cs="Times New Roman"/>
          <w:sz w:val="28"/>
          <w:szCs w:val="28"/>
        </w:rPr>
        <w:t>предоставляет ежегодный отчет</w:t>
      </w:r>
      <w:proofErr w:type="gramEnd"/>
      <w:r w:rsidRPr="0080201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проделанной работе директору техникума.</w:t>
      </w:r>
    </w:p>
    <w:sectPr w:rsidR="00802016" w:rsidRPr="0080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1E3"/>
    <w:multiLevelType w:val="multilevel"/>
    <w:tmpl w:val="AC9EA3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837F99"/>
    <w:multiLevelType w:val="multilevel"/>
    <w:tmpl w:val="B298F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A52D4D"/>
    <w:multiLevelType w:val="hybridMultilevel"/>
    <w:tmpl w:val="9D78777E"/>
    <w:lvl w:ilvl="0" w:tplc="B3B266D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C6E6941"/>
    <w:multiLevelType w:val="hybridMultilevel"/>
    <w:tmpl w:val="13921FB2"/>
    <w:lvl w:ilvl="0" w:tplc="B49419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16"/>
    <w:rsid w:val="00001EEE"/>
    <w:rsid w:val="002461E9"/>
    <w:rsid w:val="00303264"/>
    <w:rsid w:val="0032637C"/>
    <w:rsid w:val="0045301A"/>
    <w:rsid w:val="00520A85"/>
    <w:rsid w:val="007718E5"/>
    <w:rsid w:val="00802016"/>
    <w:rsid w:val="00B04E6C"/>
    <w:rsid w:val="00C15D02"/>
    <w:rsid w:val="00C416BE"/>
    <w:rsid w:val="00CC52B6"/>
    <w:rsid w:val="00D25645"/>
    <w:rsid w:val="00DE4A32"/>
    <w:rsid w:val="00E54965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0201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1"/>
    <w:rsid w:val="00802016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802016"/>
    <w:pPr>
      <w:widowControl w:val="0"/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802016"/>
    <w:pPr>
      <w:widowControl w:val="0"/>
      <w:shd w:val="clear" w:color="auto" w:fill="FFFFFF"/>
      <w:spacing w:before="300" w:after="0" w:line="370" w:lineRule="exact"/>
      <w:ind w:hanging="360"/>
    </w:pPr>
    <w:rPr>
      <w:rFonts w:ascii="Times New Roman" w:eastAsia="Times New Roman" w:hAnsi="Times New Roman" w:cs="Times New Roman"/>
      <w:spacing w:val="1"/>
    </w:rPr>
  </w:style>
  <w:style w:type="paragraph" w:styleId="a4">
    <w:name w:val="List Paragraph"/>
    <w:basedOn w:val="a"/>
    <w:uiPriority w:val="34"/>
    <w:qFormat/>
    <w:rsid w:val="00802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0201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1"/>
    <w:rsid w:val="00802016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802016"/>
    <w:pPr>
      <w:widowControl w:val="0"/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802016"/>
    <w:pPr>
      <w:widowControl w:val="0"/>
      <w:shd w:val="clear" w:color="auto" w:fill="FFFFFF"/>
      <w:spacing w:before="300" w:after="0" w:line="370" w:lineRule="exact"/>
      <w:ind w:hanging="360"/>
    </w:pPr>
    <w:rPr>
      <w:rFonts w:ascii="Times New Roman" w:eastAsia="Times New Roman" w:hAnsi="Times New Roman" w:cs="Times New Roman"/>
      <w:spacing w:val="1"/>
    </w:rPr>
  </w:style>
  <w:style w:type="paragraph" w:styleId="a4">
    <w:name w:val="List Paragraph"/>
    <w:basedOn w:val="a"/>
    <w:uiPriority w:val="34"/>
    <w:qFormat/>
    <w:rsid w:val="00802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5</cp:revision>
  <cp:lastPrinted>2022-10-20T03:55:00Z</cp:lastPrinted>
  <dcterms:created xsi:type="dcterms:W3CDTF">2022-10-18T08:40:00Z</dcterms:created>
  <dcterms:modified xsi:type="dcterms:W3CDTF">2022-10-21T07:53:00Z</dcterms:modified>
</cp:coreProperties>
</file>